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МИНОБРНАУКИ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РОССИИ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Федеральное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государственное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бюджетное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образовательное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учреждение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высшего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образования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0F6">
        <w:rPr>
          <w:rFonts w:ascii="Times New Roman" w:hAnsi="Times New Roman" w:cs="Times New Roman"/>
          <w:b/>
          <w:sz w:val="28"/>
          <w:szCs w:val="28"/>
        </w:rPr>
        <w:t>«Гжельский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b/>
          <w:sz w:val="28"/>
          <w:szCs w:val="28"/>
        </w:rPr>
        <w:t>университет»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(Колледж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ГГУ)</w:t>
      </w:r>
    </w:p>
    <w:p w:rsidR="008700F6" w:rsidRPr="008700F6" w:rsidRDefault="008700F6" w:rsidP="008700F6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700F6" w:rsidRDefault="004574A1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8700F6" w:rsidRDefault="005037DB" w:rsidP="005037DB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32"/>
          <w:szCs w:val="32"/>
        </w:rPr>
        <w:tab/>
      </w:r>
      <w:r>
        <w:rPr>
          <w:rFonts w:ascii="Times New Roman" w:hAnsi="Times New Roman" w:cs="Times New Roman"/>
          <w:caps/>
          <w:sz w:val="32"/>
          <w:szCs w:val="32"/>
        </w:rPr>
        <w:tab/>
      </w:r>
      <w:r w:rsidRPr="00AC5CA6">
        <w:rPr>
          <w:rFonts w:ascii="Times New Roman" w:hAnsi="Times New Roman" w:cs="Times New Roman"/>
          <w:caps/>
          <w:sz w:val="28"/>
          <w:szCs w:val="28"/>
        </w:rPr>
        <w:tab/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РАБОЧАЯ</w:t>
      </w:r>
      <w:r w:rsidR="004574A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ПРОГРАММа</w:t>
      </w:r>
      <w:r w:rsidR="004574A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ДИСЦИПЛИНЫ</w:t>
      </w:r>
    </w:p>
    <w:p w:rsidR="00AC5CA6" w:rsidRPr="00AC5CA6" w:rsidRDefault="00AC5CA6" w:rsidP="005037DB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312ABD" w:rsidRPr="00AC5CA6" w:rsidRDefault="006E014C" w:rsidP="008700F6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ОП.06</w:t>
      </w:r>
      <w:r w:rsidR="008772F7">
        <w:rPr>
          <w:rFonts w:ascii="Times New Roman" w:hAnsi="Times New Roman" w:cs="Times New Roman"/>
          <w:b/>
          <w:sz w:val="28"/>
          <w:szCs w:val="28"/>
        </w:rPr>
        <w:t>.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ABD" w:rsidRPr="00AC5CA6">
        <w:rPr>
          <w:rFonts w:ascii="Times New Roman" w:hAnsi="Times New Roman" w:cs="Times New Roman"/>
          <w:b/>
          <w:sz w:val="28"/>
          <w:szCs w:val="28"/>
        </w:rPr>
        <w:t>Пластическая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ABD" w:rsidRPr="00AC5CA6">
        <w:rPr>
          <w:rFonts w:ascii="Times New Roman" w:hAnsi="Times New Roman" w:cs="Times New Roman"/>
          <w:b/>
          <w:sz w:val="28"/>
          <w:szCs w:val="28"/>
        </w:rPr>
        <w:t>анатомия</w:t>
      </w:r>
    </w:p>
    <w:p w:rsidR="00A866CA" w:rsidRPr="00A866CA" w:rsidRDefault="00A866CA" w:rsidP="00A86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</w:rPr>
      </w:pPr>
      <w:r w:rsidRPr="00A866CA">
        <w:rPr>
          <w:rFonts w:ascii="Times New Roman" w:hAnsi="Times New Roman" w:cs="Times New Roman"/>
          <w:sz w:val="24"/>
        </w:rPr>
        <w:t>Специальность:</w:t>
      </w:r>
      <w:r w:rsidR="004574A1">
        <w:rPr>
          <w:rFonts w:ascii="Times New Roman" w:hAnsi="Times New Roman" w:cs="Times New Roman"/>
          <w:sz w:val="24"/>
        </w:rPr>
        <w:t xml:space="preserve"> </w:t>
      </w:r>
      <w:r w:rsidR="006E014C">
        <w:rPr>
          <w:rFonts w:ascii="Times New Roman" w:hAnsi="Times New Roman" w:cs="Times New Roman"/>
          <w:sz w:val="24"/>
        </w:rPr>
        <w:t>54.02.01</w:t>
      </w:r>
      <w:r w:rsidR="004574A1">
        <w:rPr>
          <w:rFonts w:ascii="Times New Roman" w:hAnsi="Times New Roman" w:cs="Times New Roman"/>
          <w:sz w:val="24"/>
        </w:rPr>
        <w:t xml:space="preserve"> </w:t>
      </w:r>
      <w:r w:rsidR="006E014C">
        <w:rPr>
          <w:rFonts w:ascii="Times New Roman" w:hAnsi="Times New Roman" w:cs="Times New Roman"/>
          <w:sz w:val="24"/>
        </w:rPr>
        <w:t>Дизайн</w:t>
      </w:r>
      <w:r w:rsidR="004574A1">
        <w:rPr>
          <w:rFonts w:ascii="Times New Roman" w:hAnsi="Times New Roman" w:cs="Times New Roman"/>
          <w:sz w:val="24"/>
        </w:rPr>
        <w:t xml:space="preserve"> </w:t>
      </w:r>
      <w:r w:rsidRPr="00A866CA">
        <w:rPr>
          <w:rFonts w:ascii="Times New Roman" w:hAnsi="Times New Roman" w:cs="Times New Roman"/>
          <w:sz w:val="24"/>
        </w:rPr>
        <w:t>(по</w:t>
      </w:r>
      <w:r w:rsidR="004574A1">
        <w:rPr>
          <w:rFonts w:ascii="Times New Roman" w:hAnsi="Times New Roman" w:cs="Times New Roman"/>
          <w:sz w:val="24"/>
        </w:rPr>
        <w:t xml:space="preserve"> </w:t>
      </w:r>
      <w:r w:rsidR="006E014C">
        <w:rPr>
          <w:rFonts w:ascii="Times New Roman" w:hAnsi="Times New Roman" w:cs="Times New Roman"/>
          <w:sz w:val="24"/>
        </w:rPr>
        <w:t>отраслям</w:t>
      </w:r>
      <w:r w:rsidRPr="00A866CA">
        <w:rPr>
          <w:rFonts w:ascii="Times New Roman" w:hAnsi="Times New Roman" w:cs="Times New Roman"/>
          <w:sz w:val="24"/>
        </w:rPr>
        <w:t>)</w:t>
      </w:r>
    </w:p>
    <w:p w:rsidR="00312ABD" w:rsidRPr="00312ABD" w:rsidRDefault="00312ABD" w:rsidP="00B55BE2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312ABD" w:rsidRPr="00312ABD" w:rsidRDefault="00312ABD" w:rsidP="008700F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312ABD">
        <w:rPr>
          <w:rStyle w:val="FontStyle53"/>
          <w:b w:val="0"/>
          <w:sz w:val="28"/>
          <w:szCs w:val="28"/>
        </w:rPr>
        <w:t>пос.</w:t>
      </w:r>
      <w:r w:rsidR="004574A1">
        <w:rPr>
          <w:rStyle w:val="FontStyle53"/>
          <w:b w:val="0"/>
          <w:sz w:val="28"/>
          <w:szCs w:val="28"/>
        </w:rPr>
        <w:t xml:space="preserve"> </w:t>
      </w:r>
      <w:proofErr w:type="spellStart"/>
      <w:r w:rsidRPr="00312ABD">
        <w:rPr>
          <w:rStyle w:val="FontStyle53"/>
          <w:b w:val="0"/>
          <w:sz w:val="28"/>
          <w:szCs w:val="28"/>
        </w:rPr>
        <w:t>Электроизолятор</w:t>
      </w:r>
      <w:proofErr w:type="spellEnd"/>
    </w:p>
    <w:p w:rsidR="00AC5CA6" w:rsidRDefault="00514C6C" w:rsidP="00312AB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AC5CA6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  <w:r>
        <w:rPr>
          <w:rStyle w:val="FontStyle53"/>
          <w:b w:val="0"/>
          <w:sz w:val="28"/>
          <w:szCs w:val="28"/>
        </w:rPr>
        <w:t>2025</w:t>
      </w:r>
      <w:r w:rsidR="004574A1">
        <w:rPr>
          <w:rStyle w:val="FontStyle53"/>
          <w:b w:val="0"/>
          <w:sz w:val="28"/>
          <w:szCs w:val="28"/>
        </w:rPr>
        <w:t xml:space="preserve"> </w:t>
      </w:r>
      <w:r w:rsidR="00312ABD" w:rsidRPr="00312ABD">
        <w:rPr>
          <w:rStyle w:val="FontStyle53"/>
          <w:b w:val="0"/>
          <w:sz w:val="28"/>
          <w:szCs w:val="28"/>
        </w:rPr>
        <w:t>г.</w:t>
      </w:r>
    </w:p>
    <w:p w:rsidR="00F26AD3" w:rsidRDefault="00F26AD3" w:rsidP="00F26AD3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AD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Рабочая п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>рограмма разработана в соответствии с ФГ</w:t>
      </w:r>
      <w:r w:rsidR="006E014C">
        <w:rPr>
          <w:rFonts w:ascii="Times New Roman" w:eastAsia="Times New Roman" w:hAnsi="Times New Roman" w:cs="Times New Roman"/>
          <w:sz w:val="24"/>
          <w:szCs w:val="24"/>
        </w:rPr>
        <w:t>ОС СПО по специальности 54.02.01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014C">
        <w:rPr>
          <w:rFonts w:ascii="Times New Roman" w:eastAsia="Times New Roman" w:hAnsi="Times New Roman" w:cs="Times New Roman"/>
          <w:sz w:val="24"/>
          <w:szCs w:val="24"/>
        </w:rPr>
        <w:t>Дизайн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 xml:space="preserve"> (по видам) (углубленная подготовка) (утвержден Приказом Министерства о</w:t>
      </w:r>
      <w:r w:rsidR="006E014C">
        <w:rPr>
          <w:rFonts w:ascii="Times New Roman" w:eastAsia="Times New Roman" w:hAnsi="Times New Roman" w:cs="Times New Roman"/>
          <w:sz w:val="24"/>
          <w:szCs w:val="24"/>
        </w:rPr>
        <w:t>бразования и науки от 5.05.2022 № 308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26AD3" w:rsidRPr="00F26AD3" w:rsidRDefault="00F26AD3" w:rsidP="00F26AD3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CA6" w:rsidRDefault="00AC5CA6" w:rsidP="008772F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5CA6" w:rsidRDefault="00AC5CA6" w:rsidP="008772F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</w:t>
      </w:r>
      <w:r w:rsidR="004574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="004574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заседании</w:t>
      </w:r>
      <w:r w:rsidR="004574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цикловой</w:t>
      </w:r>
      <w:r w:rsidR="004574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комиссии:</w:t>
      </w:r>
      <w:r w:rsidR="004574A1">
        <w:rPr>
          <w:rFonts w:ascii="Times New Roman" w:hAnsi="Times New Roman"/>
          <w:sz w:val="24"/>
          <w:szCs w:val="24"/>
        </w:rPr>
        <w:t xml:space="preserve"> </w:t>
      </w:r>
    </w:p>
    <w:p w:rsidR="00AC5CA6" w:rsidRDefault="00AC5CA6" w:rsidP="008772F7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</w:t>
      </w:r>
      <w:r w:rsidR="004574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 w:rsidR="00276B56">
        <w:rPr>
          <w:rFonts w:ascii="Times New Roman" w:hAnsi="Times New Roman"/>
          <w:sz w:val="24"/>
          <w:szCs w:val="24"/>
        </w:rPr>
        <w:t xml:space="preserve">     </w:t>
      </w:r>
      <w:r w:rsidR="004574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</w:t>
      </w:r>
      <w:r w:rsidR="004574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="00276B56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»</w:t>
      </w:r>
      <w:r w:rsidR="004574A1">
        <w:rPr>
          <w:rFonts w:ascii="Times New Roman" w:hAnsi="Times New Roman"/>
          <w:sz w:val="24"/>
          <w:szCs w:val="24"/>
        </w:rPr>
        <w:t xml:space="preserve"> </w:t>
      </w:r>
      <w:r w:rsidR="00276B56">
        <w:rPr>
          <w:rFonts w:ascii="Times New Roman" w:hAnsi="Times New Roman"/>
          <w:sz w:val="24"/>
          <w:szCs w:val="24"/>
        </w:rPr>
        <w:t xml:space="preserve">             </w:t>
      </w:r>
      <w:r w:rsidR="004574A1">
        <w:rPr>
          <w:rFonts w:ascii="Times New Roman" w:hAnsi="Times New Roman"/>
          <w:sz w:val="24"/>
          <w:szCs w:val="24"/>
        </w:rPr>
        <w:t xml:space="preserve"> </w:t>
      </w:r>
      <w:r w:rsidR="00514C6C">
        <w:rPr>
          <w:rFonts w:ascii="Times New Roman" w:hAnsi="Times New Roman"/>
          <w:sz w:val="24"/>
          <w:szCs w:val="24"/>
        </w:rPr>
        <w:t>2025</w:t>
      </w:r>
      <w:r w:rsidR="006E01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="00701992">
        <w:rPr>
          <w:rFonts w:ascii="Times New Roman" w:hAnsi="Times New Roman"/>
          <w:sz w:val="24"/>
          <w:szCs w:val="24"/>
        </w:rPr>
        <w:t>.</w:t>
      </w:r>
    </w:p>
    <w:p w:rsidR="00AC5CA6" w:rsidRDefault="00AC5CA6" w:rsidP="008772F7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Председатель</w:t>
      </w:r>
      <w:r w:rsidR="004574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цикловой</w:t>
      </w:r>
      <w:r w:rsidR="004574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комиссии</w:t>
      </w:r>
      <w:r w:rsidR="004574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</w:t>
      </w:r>
      <w:r w:rsidR="006E014C">
        <w:rPr>
          <w:rFonts w:ascii="Times New Roman" w:hAnsi="Times New Roman"/>
          <w:sz w:val="24"/>
          <w:szCs w:val="24"/>
        </w:rPr>
        <w:t xml:space="preserve"> Е.С. Акав </w:t>
      </w:r>
    </w:p>
    <w:p w:rsidR="00A87FCB" w:rsidRPr="008772F7" w:rsidRDefault="00A87FCB" w:rsidP="00A87FCB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8772F7" w:rsidRPr="008772F7" w:rsidRDefault="008772F7" w:rsidP="00A87FCB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8772F7" w:rsidRDefault="008772F7" w:rsidP="008772F7">
      <w:pPr>
        <w:jc w:val="center"/>
        <w:rPr>
          <w:sz w:val="28"/>
          <w:szCs w:val="28"/>
        </w:rPr>
      </w:pPr>
    </w:p>
    <w:p w:rsidR="008772F7" w:rsidRPr="00A87FCB" w:rsidRDefault="008772F7" w:rsidP="00A87FCB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A87FCB" w:rsidRPr="00A20A8B" w:rsidRDefault="00A87FCB" w:rsidP="00A87FCB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tbl>
      <w:tblPr>
        <w:tblW w:w="8931" w:type="dxa"/>
        <w:tblInd w:w="-176" w:type="dxa"/>
        <w:tblLook w:val="04A0" w:firstRow="1" w:lastRow="0" w:firstColumn="1" w:lastColumn="0" w:noHBand="0" w:noVBand="1"/>
      </w:tblPr>
      <w:tblGrid>
        <w:gridCol w:w="8475"/>
        <w:gridCol w:w="456"/>
      </w:tblGrid>
      <w:tr w:rsidR="008772F7" w:rsidRPr="008772F7" w:rsidTr="008772F7">
        <w:trPr>
          <w:trHeight w:val="19"/>
        </w:trPr>
        <w:tc>
          <w:tcPr>
            <w:tcW w:w="8648" w:type="dxa"/>
          </w:tcPr>
          <w:p w:rsidR="008772F7" w:rsidRPr="008772F7" w:rsidRDefault="008772F7" w:rsidP="008772F7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8772F7" w:rsidRPr="008772F7" w:rsidRDefault="008772F7" w:rsidP="008772F7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72F7" w:rsidRPr="008772F7" w:rsidRDefault="008772F7" w:rsidP="008772F7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12F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72F7" w:rsidRP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8772F7" w:rsidRPr="008772F7" w:rsidRDefault="00F26AD3" w:rsidP="00F26AD3">
            <w:pPr>
              <w:tabs>
                <w:tab w:val="num" w:pos="3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8772F7" w:rsidRPr="008772F7" w:rsidRDefault="004574A1" w:rsidP="008772F7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8772F7" w:rsidRP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514C6C" w:rsidRPr="00514C6C" w:rsidRDefault="00514C6C" w:rsidP="00514C6C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14C6C">
              <w:rPr>
                <w:rFonts w:ascii="Times New Roman" w:hAnsi="Times New Roman" w:cs="Times New Roman"/>
                <w:sz w:val="24"/>
                <w:szCs w:val="24"/>
              </w:rPr>
              <w:t>5. Приложение «</w:t>
            </w:r>
            <w:r w:rsidR="004D24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4D24DF" w:rsidRPr="004D24DF">
              <w:rPr>
                <w:rFonts w:ascii="Times New Roman" w:hAnsi="Times New Roman" w:cs="Times New Roman"/>
                <w:sz w:val="24"/>
                <w:szCs w:val="24"/>
              </w:rPr>
              <w:t>онды оценочных сре</w:t>
            </w:r>
            <w:proofErr w:type="gramStart"/>
            <w:r w:rsidR="004D24DF" w:rsidRPr="004D24DF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="004D24DF" w:rsidRPr="004D24DF">
              <w:rPr>
                <w:rFonts w:ascii="Times New Roman" w:hAnsi="Times New Roman" w:cs="Times New Roman"/>
                <w:sz w:val="24"/>
                <w:szCs w:val="24"/>
              </w:rPr>
              <w:t>я текущего (в том числе рубежного) контроля успеваемости и промежуточной аттестации по дисциплине</w:t>
            </w:r>
            <w:r w:rsidRPr="004D24DF">
              <w:rPr>
                <w:rFonts w:ascii="Times New Roman" w:hAnsi="Times New Roman" w:cs="Times New Roman"/>
                <w:sz w:val="24"/>
                <w:szCs w:val="24"/>
              </w:rPr>
              <w:t xml:space="preserve"> ОП.06 Пластическая анатомия</w:t>
            </w:r>
            <w:r w:rsidR="00276B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772F7" w:rsidRPr="008772F7" w:rsidRDefault="008772F7" w:rsidP="00877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772F7" w:rsidRDefault="008772F7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D24DF" w:rsidRDefault="004D24DF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4DF" w:rsidRDefault="004D24DF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4DF" w:rsidRPr="008772F7" w:rsidRDefault="004D24DF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A87FCB" w:rsidRPr="00A20A8B" w:rsidRDefault="00A87FCB" w:rsidP="00A87FC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6A72E1" w:rsidRPr="008772F7" w:rsidRDefault="00A87FCB" w:rsidP="008772F7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20A8B">
        <w:rPr>
          <w:bCs/>
          <w:i/>
        </w:rPr>
        <w:br w:type="page"/>
      </w:r>
      <w:r w:rsidR="006A72E1" w:rsidRPr="008772F7">
        <w:rPr>
          <w:rFonts w:ascii="Times New Roman" w:hAnsi="Times New Roman" w:cs="Times New Roman"/>
          <w:b/>
          <w:caps/>
          <w:sz w:val="24"/>
          <w:szCs w:val="24"/>
        </w:rPr>
        <w:t>1.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BC512F">
        <w:rPr>
          <w:rFonts w:ascii="Times New Roman" w:hAnsi="Times New Roman" w:cs="Times New Roman"/>
          <w:b/>
          <w:caps/>
          <w:sz w:val="24"/>
          <w:szCs w:val="24"/>
        </w:rPr>
        <w:t>ОБЩАЯ ХАРАКТЕРИСТИКА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772F7" w:rsidRPr="008772F7">
        <w:rPr>
          <w:rFonts w:ascii="Times New Roman" w:hAnsi="Times New Roman" w:cs="Times New Roman"/>
          <w:b/>
          <w:caps/>
          <w:sz w:val="24"/>
          <w:szCs w:val="24"/>
        </w:rPr>
        <w:t>рабочей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caps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6A72E1" w:rsidRPr="008772F7" w:rsidRDefault="00F26AD3" w:rsidP="00F26A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1.1.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Область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применения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6A72E1" w:rsidRPr="008772F7" w:rsidRDefault="006A72E1" w:rsidP="00877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3"/>
          <w:b w:val="0"/>
          <w:i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Программа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является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частью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</w:t>
      </w:r>
      <w:r w:rsidR="00A34484" w:rsidRPr="008772F7">
        <w:rPr>
          <w:rFonts w:ascii="Times New Roman" w:hAnsi="Times New Roman" w:cs="Times New Roman"/>
          <w:sz w:val="24"/>
          <w:szCs w:val="24"/>
        </w:rPr>
        <w:t>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специалистов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среднего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звена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соответствии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ФГОС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СПО</w:t>
      </w:r>
      <w:r w:rsidR="006E014C">
        <w:rPr>
          <w:rFonts w:ascii="Times New Roman" w:hAnsi="Times New Roman" w:cs="Times New Roman"/>
          <w:sz w:val="24"/>
          <w:szCs w:val="24"/>
        </w:rPr>
        <w:t xml:space="preserve"> </w:t>
      </w:r>
      <w:r w:rsidR="006E014C">
        <w:rPr>
          <w:rStyle w:val="FontStyle60"/>
          <w:sz w:val="24"/>
          <w:szCs w:val="24"/>
        </w:rPr>
        <w:t>54.02.01 Дизайн</w:t>
      </w:r>
      <w:r w:rsidR="004574A1" w:rsidRPr="00153C8B">
        <w:rPr>
          <w:rStyle w:val="FontStyle53"/>
          <w:b w:val="0"/>
          <w:sz w:val="24"/>
          <w:szCs w:val="24"/>
        </w:rPr>
        <w:t xml:space="preserve"> </w:t>
      </w:r>
      <w:r w:rsidR="009F3748" w:rsidRPr="00153C8B">
        <w:rPr>
          <w:rStyle w:val="FontStyle53"/>
          <w:b w:val="0"/>
          <w:sz w:val="24"/>
          <w:szCs w:val="24"/>
        </w:rPr>
        <w:t>(по</w:t>
      </w:r>
      <w:r w:rsidR="004574A1" w:rsidRPr="00153C8B">
        <w:rPr>
          <w:rStyle w:val="FontStyle53"/>
          <w:b w:val="0"/>
          <w:sz w:val="24"/>
          <w:szCs w:val="24"/>
        </w:rPr>
        <w:t xml:space="preserve"> </w:t>
      </w:r>
      <w:r w:rsidR="006E014C">
        <w:rPr>
          <w:rStyle w:val="FontStyle53"/>
          <w:b w:val="0"/>
          <w:sz w:val="24"/>
          <w:szCs w:val="24"/>
        </w:rPr>
        <w:t>отраслям</w:t>
      </w:r>
      <w:r w:rsidR="009F3748" w:rsidRPr="00153C8B">
        <w:rPr>
          <w:rStyle w:val="FontStyle53"/>
          <w:b w:val="0"/>
          <w:sz w:val="24"/>
          <w:szCs w:val="24"/>
        </w:rPr>
        <w:t>)</w:t>
      </w:r>
      <w:r w:rsidR="005037DB" w:rsidRPr="00153C8B">
        <w:rPr>
          <w:rStyle w:val="FontStyle53"/>
          <w:b w:val="0"/>
          <w:sz w:val="24"/>
          <w:szCs w:val="24"/>
        </w:rPr>
        <w:t>.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Рабочая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может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быть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использована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для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разработки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повышения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квалификации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переподготовки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реализации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специалистов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среднего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звена.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00F6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1.2.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Место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в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структуре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основной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профессиональной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образовательной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8700F6" w:rsidRDefault="008700F6" w:rsidP="0087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Дисциплина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входит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общеобразовательный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цикл</w:t>
      </w:r>
      <w:r w:rsidR="008772F7">
        <w:rPr>
          <w:rFonts w:ascii="Times New Roman" w:hAnsi="Times New Roman" w:cs="Times New Roman"/>
          <w:sz w:val="24"/>
          <w:szCs w:val="24"/>
        </w:rPr>
        <w:t>,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8772F7">
        <w:rPr>
          <w:rFonts w:ascii="Times New Roman" w:hAnsi="Times New Roman" w:cs="Times New Roman"/>
          <w:sz w:val="24"/>
          <w:szCs w:val="24"/>
        </w:rPr>
        <w:t>является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профильной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</w:t>
      </w:r>
      <w:r w:rsidR="00020464" w:rsidRPr="008772F7">
        <w:rPr>
          <w:rFonts w:ascii="Times New Roman" w:hAnsi="Times New Roman" w:cs="Times New Roman"/>
          <w:sz w:val="24"/>
          <w:szCs w:val="24"/>
        </w:rPr>
        <w:t>иной.</w:t>
      </w:r>
    </w:p>
    <w:p w:rsidR="006E014C" w:rsidRPr="008772F7" w:rsidRDefault="006E014C" w:rsidP="0087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1.3.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Цели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задачи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–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к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результате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освоения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обучающийся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должен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применять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знания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пластической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анатомии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художественной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практике;</w:t>
      </w: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результате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освоения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обучающийся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должен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основы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пластической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анатомии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костной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основы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мышечной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системы;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связь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строения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человеческого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тела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функций;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пропорции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человеческого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тела;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пластические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характеристики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человеческого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тела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движении;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мимические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изменения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лица;</w:t>
      </w:r>
    </w:p>
    <w:p w:rsidR="006E014C" w:rsidRDefault="00020464" w:rsidP="006E014C">
      <w:pPr>
        <w:pStyle w:val="a8"/>
        <w:numPr>
          <w:ilvl w:val="1"/>
          <w:numId w:val="16"/>
        </w:numPr>
        <w:suppressAutoHyphens/>
        <w:spacing w:before="0" w:beforeAutospacing="0" w:after="0" w:afterAutospacing="0"/>
        <w:ind w:left="1134" w:hanging="567"/>
        <w:jc w:val="both"/>
        <w:rPr>
          <w:b/>
          <w:color w:val="000000"/>
          <w:sz w:val="28"/>
          <w:szCs w:val="28"/>
        </w:rPr>
      </w:pPr>
      <w:r w:rsidRPr="008772F7">
        <w:tab/>
      </w:r>
      <w:r w:rsidR="006E014C" w:rsidRPr="006E014C">
        <w:rPr>
          <w:b/>
          <w:color w:val="000000"/>
          <w:szCs w:val="28"/>
        </w:rPr>
        <w:t>Перечень общих компетенций: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505"/>
      </w:tblGrid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276B56">
              <w:rPr>
                <w:rFonts w:ascii="Times New Roman" w:hAnsi="Times New Roman" w:cs="Times New Roman"/>
                <w:sz w:val="24"/>
                <w:szCs w:val="24"/>
              </w:rPr>
              <w:t xml:space="preserve"> правовой и</w:t>
            </w: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6E014C" w:rsidRPr="006E014C" w:rsidTr="006E014C">
        <w:trPr>
          <w:trHeight w:val="7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276B56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276B56">
              <w:rPr>
                <w:rFonts w:ascii="Times New Roman" w:hAnsi="Times New Roman" w:cs="Times New Roman"/>
                <w:sz w:val="24"/>
                <w:szCs w:val="24"/>
              </w:rPr>
              <w:t>российских духовно-нравственных</w:t>
            </w: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6E014C" w:rsidRPr="006E014C" w:rsidTr="006E014C">
        <w:trPr>
          <w:trHeight w:val="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6E014C" w:rsidRDefault="006E014C" w:rsidP="006E0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512F" w:rsidRPr="00BC512F" w:rsidRDefault="00BC512F" w:rsidP="006E0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512F" w:rsidRPr="00BC512F" w:rsidRDefault="00BC512F" w:rsidP="00BC512F">
      <w:pPr>
        <w:widowControl w:val="0"/>
        <w:tabs>
          <w:tab w:val="left" w:pos="1042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1.4.Реализация</w:t>
      </w:r>
      <w:r w:rsidRPr="00BC512F">
        <w:rPr>
          <w:rFonts w:ascii="Times New Roman" w:eastAsia="Times New Roman" w:hAnsi="Times New Roman" w:cs="Times New Roman"/>
          <w:b/>
          <w:bCs/>
          <w:spacing w:val="-7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воспитательных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аспектов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в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процессе</w:t>
      </w:r>
      <w:r w:rsidRPr="00BC512F">
        <w:rPr>
          <w:rFonts w:ascii="Times New Roman" w:eastAsia="Times New Roman" w:hAnsi="Times New Roman" w:cs="Times New Roman"/>
          <w:b/>
          <w:bCs/>
          <w:spacing w:val="-6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учебных</w:t>
      </w:r>
      <w:r w:rsidRPr="00BC512F">
        <w:rPr>
          <w:rFonts w:ascii="Times New Roman" w:eastAsia="Times New Roman" w:hAnsi="Times New Roman" w:cs="Times New Roman"/>
          <w:b/>
          <w:bCs/>
          <w:spacing w:val="-4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spacing w:val="-2"/>
          <w:kern w:val="32"/>
          <w:sz w:val="24"/>
          <w:szCs w:val="24"/>
        </w:rPr>
        <w:t>занятий</w:t>
      </w:r>
    </w:p>
    <w:p w:rsidR="00BC512F" w:rsidRPr="00BC512F" w:rsidRDefault="00BC512F" w:rsidP="00BC512F">
      <w:pPr>
        <w:tabs>
          <w:tab w:val="left" w:pos="0"/>
          <w:tab w:val="left" w:pos="1020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BC512F" w:rsidRPr="00BC512F" w:rsidRDefault="00BC512F" w:rsidP="00BC512F">
      <w:pPr>
        <w:widowControl w:val="0"/>
        <w:numPr>
          <w:ilvl w:val="0"/>
          <w:numId w:val="9"/>
        </w:numPr>
        <w:tabs>
          <w:tab w:val="left" w:pos="0"/>
          <w:tab w:val="left" w:pos="1276"/>
          <w:tab w:val="left" w:pos="10206"/>
        </w:tabs>
        <w:autoSpaceDE w:val="0"/>
        <w:autoSpaceDN w:val="0"/>
        <w:spacing w:after="0" w:line="240" w:lineRule="auto"/>
        <w:ind w:hanging="9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BC512F" w:rsidRPr="00BC512F" w:rsidRDefault="00BC512F" w:rsidP="00BC512F">
      <w:pPr>
        <w:widowControl w:val="0"/>
        <w:numPr>
          <w:ilvl w:val="0"/>
          <w:numId w:val="10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BC512F" w:rsidRPr="00BC512F" w:rsidRDefault="00BC512F" w:rsidP="00BC512F">
      <w:pPr>
        <w:widowControl w:val="0"/>
        <w:numPr>
          <w:ilvl w:val="0"/>
          <w:numId w:val="10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C512F" w:rsidRPr="00BC512F" w:rsidRDefault="00BC512F" w:rsidP="00BC512F">
      <w:pPr>
        <w:widowControl w:val="0"/>
        <w:tabs>
          <w:tab w:val="left" w:pos="0"/>
          <w:tab w:val="left" w:pos="1020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- ответственность за результат учебной деятельности и подготовки к профессиональной деятельности;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C512F" w:rsidRPr="00BC512F" w:rsidRDefault="00BC512F" w:rsidP="00BC512F">
      <w:pPr>
        <w:widowControl w:val="0"/>
        <w:numPr>
          <w:ilvl w:val="0"/>
          <w:numId w:val="12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C512F" w:rsidRPr="00BC512F" w:rsidRDefault="00BC512F" w:rsidP="00BC512F">
      <w:pPr>
        <w:widowControl w:val="0"/>
        <w:numPr>
          <w:ilvl w:val="0"/>
          <w:numId w:val="13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C512F" w:rsidRPr="00BC512F" w:rsidRDefault="00BC512F" w:rsidP="00BC512F">
      <w:pPr>
        <w:widowControl w:val="0"/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C512F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C512F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1.5.Использование</w:t>
      </w:r>
      <w:r w:rsidRPr="00BC512F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BC512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BC512F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:rsidR="00BC512F" w:rsidRPr="00BC512F" w:rsidRDefault="00BC512F" w:rsidP="00BC512F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учебной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дисциплине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 следующие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круглый</w:t>
      </w:r>
      <w:r w:rsidRPr="00BC512F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стол;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дискуссии;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групповая</w:t>
      </w: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C512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BC512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C512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C512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парах;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BC512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ситуационных</w:t>
      </w:r>
      <w:r w:rsidRPr="00BC512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задач;</w:t>
      </w:r>
    </w:p>
    <w:p w:rsidR="00BC512F" w:rsidRPr="00BC512F" w:rsidRDefault="00BC512F" w:rsidP="00BC512F">
      <w:pPr>
        <w:suppressAutoHyphens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C512F" w:rsidRPr="00BC512F" w:rsidRDefault="00BC512F" w:rsidP="00BC512F">
      <w:pPr>
        <w:widowControl w:val="0"/>
        <w:tabs>
          <w:tab w:val="left" w:pos="1043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1.6.Практическая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spacing w:val="-2"/>
          <w:kern w:val="32"/>
          <w:sz w:val="24"/>
          <w:szCs w:val="24"/>
        </w:rPr>
        <w:t>подготовка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деятельностью.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6367D" w:rsidRPr="008772F7" w:rsidRDefault="0026367D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A72E1" w:rsidRPr="008772F7" w:rsidRDefault="0026367D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1.</w:t>
      </w:r>
      <w:r w:rsidR="00BC512F">
        <w:rPr>
          <w:rFonts w:ascii="Times New Roman" w:hAnsi="Times New Roman" w:cs="Times New Roman"/>
          <w:b/>
          <w:sz w:val="24"/>
          <w:szCs w:val="24"/>
        </w:rPr>
        <w:t>7</w:t>
      </w:r>
      <w:r w:rsidRPr="008772F7">
        <w:rPr>
          <w:rFonts w:ascii="Times New Roman" w:hAnsi="Times New Roman" w:cs="Times New Roman"/>
          <w:b/>
          <w:sz w:val="24"/>
          <w:szCs w:val="24"/>
        </w:rPr>
        <w:t>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К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оличество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часов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на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освоение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максимальной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нагрузки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9C5F02" w:rsidRPr="008772F7">
        <w:rPr>
          <w:rFonts w:ascii="Times New Roman" w:hAnsi="Times New Roman" w:cs="Times New Roman"/>
          <w:sz w:val="24"/>
          <w:szCs w:val="24"/>
        </w:rPr>
        <w:t>111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FA5382" w:rsidRPr="008772F7">
        <w:rPr>
          <w:rFonts w:ascii="Times New Roman" w:hAnsi="Times New Roman" w:cs="Times New Roman"/>
          <w:sz w:val="24"/>
          <w:szCs w:val="24"/>
        </w:rPr>
        <w:t>обучающегося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часов,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том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числе:</w:t>
      </w: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обязательной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аудиторной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</w:t>
      </w:r>
      <w:r w:rsidR="009C5F02" w:rsidRPr="008772F7">
        <w:rPr>
          <w:rFonts w:ascii="Times New Roman" w:hAnsi="Times New Roman" w:cs="Times New Roman"/>
          <w:sz w:val="24"/>
          <w:szCs w:val="24"/>
        </w:rPr>
        <w:t>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9C5F02" w:rsidRPr="008772F7">
        <w:rPr>
          <w:rFonts w:ascii="Times New Roman" w:hAnsi="Times New Roman" w:cs="Times New Roman"/>
          <w:sz w:val="24"/>
          <w:szCs w:val="24"/>
        </w:rPr>
        <w:t>нагрузки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9C5F02" w:rsidRPr="008772F7">
        <w:rPr>
          <w:rFonts w:ascii="Times New Roman" w:hAnsi="Times New Roman" w:cs="Times New Roman"/>
          <w:sz w:val="24"/>
          <w:szCs w:val="24"/>
        </w:rPr>
        <w:t>обучающегося</w:t>
      </w:r>
      <w:r w:rsidR="00D305CA">
        <w:rPr>
          <w:rFonts w:ascii="Times New Roman" w:hAnsi="Times New Roman" w:cs="Times New Roman"/>
          <w:sz w:val="24"/>
          <w:szCs w:val="24"/>
        </w:rPr>
        <w:t xml:space="preserve"> </w:t>
      </w:r>
      <w:r w:rsidR="009C5F02" w:rsidRPr="008772F7">
        <w:rPr>
          <w:rFonts w:ascii="Times New Roman" w:hAnsi="Times New Roman" w:cs="Times New Roman"/>
          <w:sz w:val="24"/>
          <w:szCs w:val="24"/>
        </w:rPr>
        <w:t>74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час</w:t>
      </w:r>
      <w:r w:rsidR="0026367D" w:rsidRPr="008772F7">
        <w:rPr>
          <w:rFonts w:ascii="Times New Roman" w:hAnsi="Times New Roman" w:cs="Times New Roman"/>
          <w:sz w:val="24"/>
          <w:szCs w:val="24"/>
        </w:rPr>
        <w:t>а</w:t>
      </w:r>
      <w:r w:rsidRPr="008772F7">
        <w:rPr>
          <w:rFonts w:ascii="Times New Roman" w:hAnsi="Times New Roman" w:cs="Times New Roman"/>
          <w:sz w:val="24"/>
          <w:szCs w:val="24"/>
        </w:rPr>
        <w:t>;</w:t>
      </w:r>
    </w:p>
    <w:p w:rsidR="006A72E1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самостояте</w:t>
      </w:r>
      <w:r w:rsidR="009C5F02" w:rsidRPr="008772F7">
        <w:rPr>
          <w:rFonts w:ascii="Times New Roman" w:hAnsi="Times New Roman" w:cs="Times New Roman"/>
          <w:sz w:val="24"/>
          <w:szCs w:val="24"/>
        </w:rPr>
        <w:t>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9C5F02" w:rsidRPr="008772F7">
        <w:rPr>
          <w:rFonts w:ascii="Times New Roman" w:hAnsi="Times New Roman" w:cs="Times New Roman"/>
          <w:sz w:val="24"/>
          <w:szCs w:val="24"/>
        </w:rPr>
        <w:t>работы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9C5F02" w:rsidRPr="008772F7">
        <w:rPr>
          <w:rFonts w:ascii="Times New Roman" w:hAnsi="Times New Roman" w:cs="Times New Roman"/>
          <w:sz w:val="24"/>
          <w:szCs w:val="24"/>
        </w:rPr>
        <w:t>обучающегося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9C5F02" w:rsidRPr="008772F7">
        <w:rPr>
          <w:rFonts w:ascii="Times New Roman" w:hAnsi="Times New Roman" w:cs="Times New Roman"/>
          <w:sz w:val="24"/>
          <w:szCs w:val="24"/>
        </w:rPr>
        <w:t>37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часов.</w:t>
      </w:r>
    </w:p>
    <w:p w:rsidR="006A72E1" w:rsidRPr="008772F7" w:rsidRDefault="006A72E1" w:rsidP="006A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2.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СТРУКТУРА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0464" w:rsidRPr="008772F7">
        <w:rPr>
          <w:rFonts w:ascii="Times New Roman" w:hAnsi="Times New Roman" w:cs="Times New Roman"/>
          <w:b/>
          <w:sz w:val="24"/>
          <w:szCs w:val="24"/>
        </w:rPr>
        <w:t>С</w:t>
      </w:r>
      <w:r w:rsidRPr="008772F7">
        <w:rPr>
          <w:rFonts w:ascii="Times New Roman" w:hAnsi="Times New Roman" w:cs="Times New Roman"/>
          <w:b/>
          <w:sz w:val="24"/>
          <w:szCs w:val="24"/>
        </w:rPr>
        <w:t>ОДЕРЖАНИЕ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BB70C5" w:rsidRPr="008772F7" w:rsidRDefault="00F26AD3" w:rsidP="00F26AD3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2.1.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Объем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виды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0C5" w:rsidRPr="008772F7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23FFD" w:rsidRPr="008772F7" w:rsidTr="00B23FF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</w:t>
            </w:r>
            <w:r w:rsidR="004574A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часов</w:t>
            </w:r>
          </w:p>
        </w:tc>
      </w:tr>
      <w:tr w:rsidR="00B23FFD" w:rsidRPr="008772F7" w:rsidTr="00B23FF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D7073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82</w:t>
            </w:r>
          </w:p>
        </w:tc>
      </w:tr>
      <w:tr w:rsidR="00B23FFD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Обязательная,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3FFD" w:rsidRPr="008772F7" w:rsidRDefault="004574A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числе:</w:t>
            </w:r>
          </w:p>
          <w:p w:rsidR="00B23FFD" w:rsidRPr="008772F7" w:rsidRDefault="004574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23FFD" w:rsidRPr="008772F7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FFD" w:rsidRPr="008772F7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FFD" w:rsidRPr="008772F7" w:rsidRDefault="00D7073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  <w:p w:rsidR="00B23FFD" w:rsidRPr="008772F7" w:rsidRDefault="00B23FFD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23FFD" w:rsidRPr="008772F7" w:rsidRDefault="00D7073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72</w:t>
            </w:r>
          </w:p>
        </w:tc>
      </w:tr>
      <w:tr w:rsidR="00B23FFD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D70734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B23FFD" w:rsidRPr="008772F7" w:rsidTr="00B23FFD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</w:t>
            </w:r>
            <w:r w:rsidR="004574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аттестация</w:t>
            </w:r>
            <w:r w:rsidR="004574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форме</w:t>
            </w:r>
            <w:r w:rsidR="004574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="004574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Дифференцированный</w:t>
            </w:r>
            <w:r w:rsidR="004574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зачёт</w:t>
            </w:r>
            <w:r w:rsidR="004574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</w:p>
        </w:tc>
      </w:tr>
    </w:tbl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BB70C5" w:rsidRPr="00A20A8B" w:rsidRDefault="009C1590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B70C5" w:rsidRPr="00A20A8B">
          <w:pgSz w:w="11906" w:h="16838"/>
          <w:pgMar w:top="1134" w:right="850" w:bottom="1134" w:left="1701" w:header="708" w:footer="708" w:gutter="0"/>
          <w:cols w:space="720"/>
        </w:sectPr>
      </w:pPr>
      <w:r>
        <w:t xml:space="preserve"> </w:t>
      </w:r>
    </w:p>
    <w:p w:rsidR="00D708A5" w:rsidRPr="00400450" w:rsidRDefault="00D708A5" w:rsidP="004004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00450">
        <w:rPr>
          <w:rFonts w:ascii="Times New Roman" w:hAnsi="Times New Roman" w:cs="Times New Roman"/>
          <w:b/>
          <w:sz w:val="28"/>
          <w:szCs w:val="28"/>
        </w:rPr>
        <w:t>2.2.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0464" w:rsidRPr="00400450">
        <w:rPr>
          <w:rFonts w:ascii="Times New Roman" w:hAnsi="Times New Roman" w:cs="Times New Roman"/>
          <w:b/>
          <w:sz w:val="28"/>
          <w:szCs w:val="28"/>
        </w:rPr>
        <w:t>Т</w:t>
      </w:r>
      <w:r w:rsidRPr="00400450">
        <w:rPr>
          <w:rFonts w:ascii="Times New Roman" w:hAnsi="Times New Roman" w:cs="Times New Roman"/>
          <w:b/>
          <w:sz w:val="28"/>
          <w:szCs w:val="28"/>
        </w:rPr>
        <w:t>ематический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план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и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учебной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8772F7" w:rsidRPr="008772F7" w:rsidRDefault="008772F7" w:rsidP="008772F7"/>
    <w:tbl>
      <w:tblPr>
        <w:tblStyle w:val="a6"/>
        <w:tblW w:w="15276" w:type="dxa"/>
        <w:tblLook w:val="04A0" w:firstRow="1" w:lastRow="0" w:firstColumn="1" w:lastColumn="0" w:noHBand="0" w:noVBand="1"/>
      </w:tblPr>
      <w:tblGrid>
        <w:gridCol w:w="3732"/>
        <w:gridCol w:w="9984"/>
        <w:gridCol w:w="1560"/>
      </w:tblGrid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</w:p>
        </w:tc>
      </w:tr>
      <w:tr w:rsidR="0026367D" w:rsidRPr="008772F7" w:rsidTr="008772F7">
        <w:trPr>
          <w:trHeight w:val="350"/>
        </w:trPr>
        <w:tc>
          <w:tcPr>
            <w:tcW w:w="3732" w:type="dxa"/>
          </w:tcPr>
          <w:p w:rsidR="0026367D" w:rsidRPr="008772F7" w:rsidRDefault="004574A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анатомия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Вводное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занятие.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4574A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курса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«Пластическая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другими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плана: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«Рисунок»,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«Живопись»,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Показ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таблиц,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альбомов,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наглядных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пособий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фонда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заведения.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Краткие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истории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зависимости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внешних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тела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Краткие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собой.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Кожный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покров.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которым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познакомились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аудитории.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Мозговая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лицевая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затылочной,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височной,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теменной,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лобной.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челюсть,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скуловая,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носовая,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решетчатая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челюсть,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сочленения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Глазница,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носа.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«Крестовина»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проходящая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нижнему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краю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лба.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«крестовины»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ракурсе.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ракурсе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(спереди,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четверти,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сзади,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снизу).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зависимости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ракурса.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задания.</w:t>
            </w:r>
          </w:p>
        </w:tc>
        <w:tc>
          <w:tcPr>
            <w:tcW w:w="1560" w:type="dxa"/>
          </w:tcPr>
          <w:p w:rsidR="0026367D" w:rsidRPr="008772F7" w:rsidRDefault="00D70734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столб.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шеи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лобная,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стадии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глазами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внимание,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удивление,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ужас.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Пирамидальная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мышца-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угрозы.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сморщивающая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брови.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Круговая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глаза,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размышления.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Скуловая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смеха: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улыбка,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смех,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хохот,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побочные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плача.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опускающая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перегородку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носа.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Круговая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рта,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Прижимание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Треугольная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отвращения.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Подбородочная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губы.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Жевательные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жевательная,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височная,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крыловидные,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двигательные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значение.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зеркале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лица.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влияния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лице.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шеи.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шеи,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шеей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(гипсовая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таблицы).</w:t>
            </w:r>
          </w:p>
        </w:tc>
        <w:tc>
          <w:tcPr>
            <w:tcW w:w="1560" w:type="dxa"/>
          </w:tcPr>
          <w:p w:rsidR="0026367D" w:rsidRPr="008772F7" w:rsidRDefault="00D70734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клетка.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столб: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шейные,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грудные,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поясничные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позвонки,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крестец,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копчик,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межпозвоночные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диски.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позвонка: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сгибание,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разгибание,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поклоны,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скручивание.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Отличие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тазобедренном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Отличия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скручивания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например,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всем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назад,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неподвижными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ступнями,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сидя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неподвижным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тазом.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</w:t>
            </w:r>
            <w:r w:rsid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рёбра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размеры,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грудиной),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хрящи,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надчревный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угол,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грудина,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ярёмная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впадина.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неизменность.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показ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скелете.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1.6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Ключица,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ключицы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грудиной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лопаткой.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Ямки-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ярёмная,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надключичная,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подключичная.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ключицу,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грудиной.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целом,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сторон.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Пожатие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разворот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вытягивание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подъём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вверх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Обзор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Неизменность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клеткой,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модели),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одновременно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прорисовывается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зарисовок,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начатых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аудитории.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1.7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передней,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боковой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поверхностях.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Крестцово</w:t>
            </w:r>
            <w:proofErr w:type="spell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остистая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спины).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Прямая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апоневрозы.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белой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Паховые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Межрёберные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относительно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фиксация.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передней,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боковой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поверхностях.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Крестцово</w:t>
            </w:r>
            <w:proofErr w:type="spell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остистая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спины).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Прямая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апоневрозы.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белой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Паховые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Межрёберные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относительно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фиксация.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заданием.</w:t>
            </w:r>
          </w:p>
        </w:tc>
        <w:tc>
          <w:tcPr>
            <w:tcW w:w="1560" w:type="dxa"/>
          </w:tcPr>
          <w:p w:rsidR="0026367D" w:rsidRPr="008772F7" w:rsidRDefault="00D70734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4574A1">
        <w:trPr>
          <w:trHeight w:val="449"/>
        </w:trPr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1.8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Глаз,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ухо,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нос,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органов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чувств.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деталей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(гипсовые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таблицы,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натура).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B91956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  <w:r w:rsidR="004574A1"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r w:rsidR="004574A1"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r w:rsidR="004574A1"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574A1"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семестр:</w:t>
            </w:r>
          </w:p>
          <w:p w:rsidR="0026367D" w:rsidRPr="00B91956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аудиторные</w:t>
            </w:r>
          </w:p>
          <w:p w:rsidR="0026367D" w:rsidRPr="00B91956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</w:t>
            </w:r>
            <w:r w:rsidR="004574A1"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1560" w:type="dxa"/>
          </w:tcPr>
          <w:p w:rsidR="004574A1" w:rsidRPr="00B91956" w:rsidRDefault="00D70734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  <w:p w:rsidR="0026367D" w:rsidRPr="00B91956" w:rsidRDefault="00D70734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  <w:p w:rsidR="0026367D" w:rsidRPr="00B91956" w:rsidRDefault="00D70734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</w:t>
            </w:r>
            <w:r w:rsidR="00BC7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верхних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нижних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конечностей.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подъёме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вверх.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подъёме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лучевая,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Соединяющие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запястье,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пясть,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фаланги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Сочленения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костями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Лучезапястный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вместе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лучезапястном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Показ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внешней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происходящих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Сводчатость</w:t>
            </w:r>
            <w:proofErr w:type="spell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веерообразность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супинации.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рисунку.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зарисовкам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начатой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аудитории.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двуглавая,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трёхглавая,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клювоплечевая,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подмышечная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группы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сгибатели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границы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группами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прикрепляющиеся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основаниям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пясть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proofErr w:type="spell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минующие запястье (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исключением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сгибателя).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Мышцы-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круглый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пронатор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плечелучевая.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сгибатель,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отводящий,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короткий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Воздействие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кисть: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ладонный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апоневроз,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возвышение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возвышение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мизинца.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Противопоставление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мизинца.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отведение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движениях.</w:t>
            </w:r>
          </w:p>
        </w:tc>
        <w:tc>
          <w:tcPr>
            <w:tcW w:w="1560" w:type="dxa"/>
          </w:tcPr>
          <w:p w:rsidR="0026367D" w:rsidRPr="008772F7" w:rsidRDefault="00B91956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Тазовый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Тазобедренный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совершаемые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нём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большеберцовая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малоберцовая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собой.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Большеберцовая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выпрямленном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стадиях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предплюсна,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плюсна,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фаланги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Продольный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своды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Опорное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тазом.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голенью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опорной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которым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ознакомились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аудитории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ягодичная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активные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согнутого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вперёд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вращение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наружную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сторону.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Пассивное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удерживание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вертикальном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ягодичные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отведение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сторону,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вращение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вовнутрь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Роль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средних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ягодичных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поддержания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равновесии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вертикальном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Четырёхглавая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головки.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широкие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общее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сухожилие,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прикрепление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надколеннику,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затем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собственную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берцовой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четырёхглавой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надколенником.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Приводящие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массив.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полусухожильная,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полуперепончатая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двуглавая.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Портняжная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натягиватель</w:t>
            </w:r>
            <w:proofErr w:type="spell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широкой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фасции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Возникающие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время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зависящие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перемещения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жировой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ткани,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разогнутом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зависимости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напряжения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расслабления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четырёхглавой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4574A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прививание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приобретённых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передняя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большеберцовая,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трёхглавая,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икроножная,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камбаловидная.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общее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пяточное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сухожилие,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глубокие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короткая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малоберцовые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укрепление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свода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обзор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Укрепляющие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крестообразные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образующие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Появление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сглаживание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половиной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рисунке.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начатого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аудитории.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4574A1">
        <w:trPr>
          <w:trHeight w:val="402"/>
        </w:trPr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4574A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Пропорции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тяжести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367D"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3.1.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9984" w:type="dxa"/>
          </w:tcPr>
          <w:p w:rsidR="0026367D" w:rsidRPr="008772F7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мужчины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женщины,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взрослого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ребёнка.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возрастом.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альбом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пропорций.</w:t>
            </w:r>
          </w:p>
          <w:p w:rsidR="0026367D" w:rsidRPr="008772F7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практике.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3.2.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прямо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двух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ногах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упоре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одну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ногу.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Устойчивость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сидящей,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Перемещение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Перемещение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вставании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стула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ударе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метании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ядра,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(рубка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дров,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копание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земли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альбом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</w:p>
          <w:p w:rsidR="0026367D" w:rsidRPr="008772F7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3.3.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Многообразие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которые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может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тело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выполняемых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туловищем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Симметричные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асимметричные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позах.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(идущий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сидящий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зарисовывается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спереди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сзади).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выполняются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обобщённых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массивов.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массиве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(тушью)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намечаются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возникающих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пройденного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схематических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рисунков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зарисовок.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Анатомические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птиц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животных.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4.1.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Разбор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частей,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составляющих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общую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маховые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перья,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рулевые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перья,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мелкие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перья.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пространственных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Приёмы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схематизация,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Конструктивно-пространственный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Визуальное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статических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динамических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любой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(животного).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показ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доске.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предъявляемые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графики,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объёмность,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композиционное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листе,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выразительность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1.Изображение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мыслить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формой,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рисовать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любом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любом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ракурсе.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26367D" w:rsidRPr="008772F7" w:rsidRDefault="00B91956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заданий,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начатых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аудитории.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4.2.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четвероногих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Сравнительный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четвероногих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формирующего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фигуру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животного.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пространстве).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«Геометрический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ключ»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четвероногого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животного.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заданий.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Требования,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предъявляемые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схематических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рисунков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1.Изображение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3.Зарисовки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неподвижных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моделей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(чучел)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музее.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4.Зарисовки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зоопарке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движении).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объёмного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</w:p>
        </w:tc>
        <w:tc>
          <w:tcPr>
            <w:tcW w:w="1560" w:type="dxa"/>
          </w:tcPr>
          <w:p w:rsidR="0026367D" w:rsidRPr="008772F7" w:rsidRDefault="00B91956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домашних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</w:p>
        </w:tc>
        <w:tc>
          <w:tcPr>
            <w:tcW w:w="1560" w:type="dxa"/>
          </w:tcPr>
          <w:p w:rsidR="0026367D" w:rsidRPr="008772F7" w:rsidRDefault="0026367D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67D" w:rsidRPr="008772F7" w:rsidTr="0026367D">
        <w:tc>
          <w:tcPr>
            <w:tcW w:w="3732" w:type="dxa"/>
          </w:tcPr>
          <w:p w:rsidR="0026367D" w:rsidRPr="008772F7" w:rsidRDefault="0026367D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26367D" w:rsidRPr="00D70734" w:rsidRDefault="0026367D" w:rsidP="00D70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  <w:r w:rsidR="004574A1"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r w:rsidR="004574A1"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r w:rsidR="004574A1"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4574A1"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семестр:</w:t>
            </w:r>
          </w:p>
          <w:p w:rsidR="0026367D" w:rsidRPr="00D70734" w:rsidRDefault="0026367D" w:rsidP="00D70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аудиторные</w:t>
            </w:r>
          </w:p>
          <w:p w:rsidR="0026367D" w:rsidRPr="00D70734" w:rsidRDefault="0026367D" w:rsidP="00D70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</w:t>
            </w:r>
            <w:r w:rsidR="004574A1"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</w:t>
            </w:r>
          </w:p>
          <w:p w:rsidR="00D70734" w:rsidRPr="00D70734" w:rsidRDefault="00D70734" w:rsidP="00D70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560" w:type="dxa"/>
          </w:tcPr>
          <w:p w:rsidR="0026367D" w:rsidRPr="00D70734" w:rsidRDefault="00D70734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  <w:p w:rsidR="0026367D" w:rsidRPr="00D70734" w:rsidRDefault="00D70734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  <w:p w:rsidR="0026367D" w:rsidRPr="00D70734" w:rsidRDefault="00D70734" w:rsidP="00D707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D70734" w:rsidRPr="00D70734" w:rsidRDefault="00D70734" w:rsidP="00D707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4574A1" w:rsidRPr="008772F7" w:rsidTr="0026367D">
        <w:tc>
          <w:tcPr>
            <w:tcW w:w="3732" w:type="dxa"/>
          </w:tcPr>
          <w:p w:rsidR="004574A1" w:rsidRPr="008772F7" w:rsidRDefault="004574A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84" w:type="dxa"/>
          </w:tcPr>
          <w:p w:rsidR="004574A1" w:rsidRPr="00D70734" w:rsidRDefault="004574A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4574A1" w:rsidRPr="00D70734" w:rsidRDefault="00D70734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</w:tr>
    </w:tbl>
    <w:p w:rsidR="00A87029" w:rsidRPr="008772F7" w:rsidRDefault="00A87029" w:rsidP="008772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08A5" w:rsidRPr="00F12FC8" w:rsidRDefault="00D708A5" w:rsidP="00F12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D708A5" w:rsidRPr="00F12FC8" w:rsidSect="003718BA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0C2BEA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4574A1">
        <w:rPr>
          <w:b/>
          <w:caps/>
        </w:rPr>
        <w:t>3.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условия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реализации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программы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дисциплины</w:t>
      </w:r>
    </w:p>
    <w:p w:rsidR="00F26AD3" w:rsidRPr="00F26AD3" w:rsidRDefault="00F26AD3" w:rsidP="00F26AD3">
      <w:pPr>
        <w:spacing w:after="0"/>
      </w:pPr>
    </w:p>
    <w:p w:rsidR="000C2BEA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74A1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минимальному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материально-техническому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</w:p>
    <w:p w:rsidR="00F26AD3" w:rsidRPr="004574A1" w:rsidRDefault="00F26AD3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2BEA" w:rsidRPr="004574A1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74A1">
        <w:rPr>
          <w:rFonts w:ascii="Times New Roman" w:hAnsi="Times New Roman" w:cs="Times New Roman"/>
          <w:bCs/>
          <w:sz w:val="24"/>
          <w:szCs w:val="24"/>
        </w:rPr>
        <w:t>Реализация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требует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наличия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учебного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кабинета.</w:t>
      </w:r>
    </w:p>
    <w:p w:rsidR="007B6E20" w:rsidRDefault="007B6E20" w:rsidP="007B6E20">
      <w:pPr>
        <w:shd w:val="clear" w:color="auto" w:fill="FFFFFF"/>
        <w:rPr>
          <w:rFonts w:ascii="Times New Roman" w:hAnsi="Times New Roman" w:cs="Times New Roman"/>
        </w:rPr>
      </w:pPr>
      <w:r w:rsidRPr="00DC6A51">
        <w:rPr>
          <w:rFonts w:ascii="Times New Roman" w:hAnsi="Times New Roman" w:cs="Times New Roman"/>
        </w:rPr>
        <w:t xml:space="preserve">Кабинет укомплектован специализированной мебелью, отвечающей всем </w:t>
      </w:r>
      <w:r w:rsidRPr="00BC512F">
        <w:rPr>
          <w:rFonts w:ascii="Times New Roman" w:hAnsi="Times New Roman" w:cs="Times New Roman"/>
          <w:sz w:val="24"/>
          <w:szCs w:val="24"/>
        </w:rPr>
        <w:t>установленным нормам и требованиям при выполнении художественных работ,</w:t>
      </w:r>
      <w:r w:rsidRPr="00DC6A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мольбертами, напольными </w:t>
      </w:r>
      <w:r w:rsidRPr="00255C3D">
        <w:rPr>
          <w:rFonts w:ascii="Times New Roman" w:hAnsi="Times New Roman" w:cs="Times New Roman"/>
        </w:rPr>
        <w:t xml:space="preserve">светильниками, ширмой для модели, </w:t>
      </w:r>
      <w:r>
        <w:rPr>
          <w:rFonts w:ascii="Times New Roman" w:hAnsi="Times New Roman" w:cs="Times New Roman"/>
        </w:rPr>
        <w:t xml:space="preserve">муляжами и </w:t>
      </w:r>
      <w:r w:rsidRPr="00255C3D">
        <w:rPr>
          <w:rFonts w:ascii="Times New Roman" w:hAnsi="Times New Roman" w:cs="Times New Roman"/>
        </w:rPr>
        <w:t xml:space="preserve">предметами быта для натюрмортных постановок, учебными наглядными пособиями – </w:t>
      </w:r>
      <w:r w:rsidRPr="00255C3D">
        <w:rPr>
          <w:rFonts w:ascii="Times New Roman" w:hAnsi="Times New Roman" w:cs="Times New Roman"/>
          <w:color w:val="000000" w:themeColor="text1"/>
        </w:rPr>
        <w:t>образцы академического рисунка Академии художеств им. Ильи Глазунова</w:t>
      </w:r>
      <w:r>
        <w:rPr>
          <w:rFonts w:ascii="Times New Roman" w:hAnsi="Times New Roman" w:cs="Times New Roman"/>
        </w:rPr>
        <w:t>:</w:t>
      </w:r>
    </w:p>
    <w:p w:rsidR="007B6E20" w:rsidRDefault="007B6E20" w:rsidP="007B6E20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2F4693">
        <w:rPr>
          <w:rFonts w:ascii="Times New Roman" w:hAnsi="Times New Roman" w:cs="Times New Roman"/>
          <w:color w:val="000000" w:themeColor="text1"/>
        </w:rPr>
        <w:t>- Рисунок орнамента</w:t>
      </w:r>
    </w:p>
    <w:p w:rsidR="007B6E20" w:rsidRPr="007B6E20" w:rsidRDefault="007B6E20" w:rsidP="007B6E20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2F4693">
        <w:rPr>
          <w:rFonts w:ascii="Times New Roman" w:hAnsi="Times New Roman" w:cs="Times New Roman"/>
          <w:color w:val="000000" w:themeColor="text1"/>
        </w:rPr>
        <w:t>- Череп в ракурсах</w:t>
      </w:r>
    </w:p>
    <w:p w:rsidR="007B6E20" w:rsidRPr="002F4693" w:rsidRDefault="007B6E20" w:rsidP="007B6E2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2F4693">
        <w:rPr>
          <w:rFonts w:ascii="Times New Roman" w:hAnsi="Times New Roman" w:cs="Times New Roman"/>
          <w:color w:val="000000" w:themeColor="text1"/>
        </w:rPr>
        <w:t xml:space="preserve">- Гипсовая голова (1) </w:t>
      </w:r>
    </w:p>
    <w:p w:rsidR="007B6E20" w:rsidRPr="002F4693" w:rsidRDefault="007B6E20" w:rsidP="007B6E2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- Гипсовая голова</w:t>
      </w:r>
      <w:r w:rsidRPr="002F4693">
        <w:rPr>
          <w:rFonts w:ascii="Times New Roman" w:hAnsi="Times New Roman" w:cs="Times New Roman"/>
          <w:color w:val="000000" w:themeColor="text1"/>
        </w:rPr>
        <w:t xml:space="preserve"> (2)</w:t>
      </w:r>
    </w:p>
    <w:p w:rsidR="00BC512F" w:rsidRDefault="007B6E20" w:rsidP="00BC51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2F4693">
        <w:rPr>
          <w:rFonts w:ascii="Times New Roman" w:hAnsi="Times New Roman" w:cs="Times New Roman"/>
          <w:color w:val="000000" w:themeColor="text1"/>
        </w:rPr>
        <w:t xml:space="preserve">- Рисунок головы натурщика </w:t>
      </w:r>
    </w:p>
    <w:p w:rsidR="007B6E20" w:rsidRPr="00BC512F" w:rsidRDefault="007B6E20" w:rsidP="00BC51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512F">
        <w:rPr>
          <w:rFonts w:ascii="Times New Roman" w:hAnsi="Times New Roman" w:cs="Times New Roman"/>
          <w:color w:val="000000" w:themeColor="text1"/>
          <w:sz w:val="24"/>
          <w:szCs w:val="24"/>
        </w:rPr>
        <w:t>- Зарисовка двух натурщиков</w:t>
      </w:r>
    </w:p>
    <w:p w:rsidR="000C2BEA" w:rsidRPr="00BC512F" w:rsidRDefault="000C2BEA" w:rsidP="007B6E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12F">
        <w:rPr>
          <w:rFonts w:ascii="Times New Roman" w:hAnsi="Times New Roman" w:cs="Times New Roman"/>
          <w:b/>
          <w:sz w:val="24"/>
          <w:szCs w:val="24"/>
        </w:rPr>
        <w:t>3.2.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Информационное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обеспечение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обучения</w:t>
      </w:r>
    </w:p>
    <w:p w:rsidR="00276B56" w:rsidRDefault="000C2BEA" w:rsidP="00276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512F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рекомендуемых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учебных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изданий,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Интернет-ресурсов,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дополнительной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литературы</w:t>
      </w:r>
    </w:p>
    <w:p w:rsidR="00276B56" w:rsidRDefault="00276B56" w:rsidP="00276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76B56" w:rsidRDefault="00276B56" w:rsidP="00276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B56">
        <w:rPr>
          <w:rFonts w:ascii="Times New Roman" w:eastAsia="Times New Roman" w:hAnsi="Times New Roman" w:cs="Times New Roman"/>
          <w:b/>
          <w:sz w:val="24"/>
          <w:szCs w:val="24"/>
        </w:rPr>
        <w:t>Основные источники</w:t>
      </w:r>
    </w:p>
    <w:p w:rsidR="00276B56" w:rsidRDefault="00276B56" w:rsidP="00276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276B56">
        <w:rPr>
          <w:rFonts w:ascii="Times New Roman" w:eastAsia="Times New Roman" w:hAnsi="Times New Roman" w:cs="Times New Roman"/>
          <w:sz w:val="24"/>
          <w:szCs w:val="24"/>
        </w:rPr>
        <w:t>Приймова</w:t>
      </w:r>
      <w:proofErr w:type="spellEnd"/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 М.Ю. Пластическая анатомия [Электронный ресурс]: учебное пособие/ </w:t>
      </w:r>
      <w:proofErr w:type="spellStart"/>
      <w:r w:rsidRPr="00276B56">
        <w:rPr>
          <w:rFonts w:ascii="Times New Roman" w:eastAsia="Times New Roman" w:hAnsi="Times New Roman" w:cs="Times New Roman"/>
          <w:sz w:val="24"/>
          <w:szCs w:val="24"/>
        </w:rPr>
        <w:t>Приймова</w:t>
      </w:r>
      <w:proofErr w:type="spellEnd"/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 М.Ю.— Электрон</w:t>
      </w:r>
      <w:proofErr w:type="gramStart"/>
      <w:r w:rsidRPr="00276B5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76B56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екстовые данные.— Минск: </w:t>
      </w:r>
      <w:proofErr w:type="spellStart"/>
      <w:r w:rsidRPr="00276B56">
        <w:rPr>
          <w:rFonts w:ascii="Times New Roman" w:eastAsia="Times New Roman" w:hAnsi="Times New Roman" w:cs="Times New Roman"/>
          <w:sz w:val="24"/>
          <w:szCs w:val="24"/>
        </w:rPr>
        <w:t>Вышэйшая</w:t>
      </w:r>
      <w:proofErr w:type="spellEnd"/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 школа, 2022.— 228 c.— Режим доступа: </w:t>
      </w:r>
      <w:hyperlink r:id="rId11" w:history="1">
        <w:r w:rsidRPr="00276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https://ipr-smart.ru/129940</w:t>
        </w:r>
      </w:hyperlink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76B56" w:rsidRDefault="00276B56" w:rsidP="00276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2. Пискарев В.В. Анализ конструкции и основы пластической анатомии в рисунке фигуры человека [Электронный ресурс]: учебное пособие/ Пискарев В.В.— </w:t>
      </w:r>
      <w:proofErr w:type="spellStart"/>
      <w:proofErr w:type="gramStart"/>
      <w:r w:rsidRPr="00276B56">
        <w:rPr>
          <w:rFonts w:ascii="Times New Roman" w:eastAsia="Times New Roman" w:hAnsi="Times New Roman" w:cs="Times New Roman"/>
          <w:sz w:val="24"/>
          <w:szCs w:val="24"/>
        </w:rPr>
        <w:t>Элек</w:t>
      </w:r>
      <w:proofErr w:type="spellEnd"/>
      <w:r w:rsidRPr="00276B56">
        <w:rPr>
          <w:rFonts w:ascii="Times New Roman" w:eastAsia="Times New Roman" w:hAnsi="Times New Roman" w:cs="Times New Roman"/>
          <w:sz w:val="24"/>
          <w:szCs w:val="24"/>
        </w:rPr>
        <w:t>-трон</w:t>
      </w:r>
      <w:proofErr w:type="gramEnd"/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. текстовые данные.— Казань: Издательство КНИТУ, 2021.— 124 c.— Режим доступа: </w:t>
      </w:r>
      <w:hyperlink r:id="rId12" w:history="1">
        <w:r w:rsidRPr="00276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https://ipr-smart.ru/129221</w:t>
        </w:r>
      </w:hyperlink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76B56" w:rsidRDefault="00276B56" w:rsidP="00276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76B56" w:rsidRDefault="00276B56" w:rsidP="00276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B56">
        <w:rPr>
          <w:rFonts w:ascii="Times New Roman" w:eastAsia="Times New Roman" w:hAnsi="Times New Roman" w:cs="Times New Roman"/>
          <w:b/>
          <w:sz w:val="24"/>
          <w:szCs w:val="24"/>
        </w:rPr>
        <w:t>Дополнительные источники</w:t>
      </w:r>
    </w:p>
    <w:p w:rsidR="00276B56" w:rsidRDefault="00276B56" w:rsidP="00276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276B56">
        <w:rPr>
          <w:rFonts w:ascii="Times New Roman" w:eastAsia="Times New Roman" w:hAnsi="Times New Roman" w:cs="Times New Roman"/>
          <w:sz w:val="24"/>
          <w:szCs w:val="24"/>
        </w:rPr>
        <w:t>Лойко</w:t>
      </w:r>
      <w:proofErr w:type="spellEnd"/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 Г.В. Практикум по пластической анатомии [Электронный ресурс]: учебное пособие/ </w:t>
      </w:r>
      <w:proofErr w:type="spellStart"/>
      <w:r w:rsidRPr="00276B56">
        <w:rPr>
          <w:rFonts w:ascii="Times New Roman" w:eastAsia="Times New Roman" w:hAnsi="Times New Roman" w:cs="Times New Roman"/>
          <w:sz w:val="24"/>
          <w:szCs w:val="24"/>
        </w:rPr>
        <w:t>Лойко</w:t>
      </w:r>
      <w:proofErr w:type="spellEnd"/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 Г.В.— Электрон</w:t>
      </w:r>
      <w:proofErr w:type="gramStart"/>
      <w:r w:rsidRPr="00276B5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76B56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екстовые данные.— Минск: </w:t>
      </w:r>
      <w:proofErr w:type="spellStart"/>
      <w:r w:rsidRPr="00276B56">
        <w:rPr>
          <w:rFonts w:ascii="Times New Roman" w:eastAsia="Times New Roman" w:hAnsi="Times New Roman" w:cs="Times New Roman"/>
          <w:sz w:val="24"/>
          <w:szCs w:val="24"/>
        </w:rPr>
        <w:t>Вышэйшая</w:t>
      </w:r>
      <w:proofErr w:type="spellEnd"/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 школа, 2022.— 168 c.— Режим доступа: </w:t>
      </w:r>
      <w:hyperlink r:id="rId13" w:history="1">
        <w:r w:rsidRPr="00276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https://ipr-smart.ru/129941</w:t>
        </w:r>
      </w:hyperlink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00450" w:rsidRPr="00400450" w:rsidRDefault="00276B56" w:rsidP="00276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B56">
        <w:rPr>
          <w:rFonts w:ascii="Times New Roman" w:eastAsia="Times New Roman" w:hAnsi="Times New Roman" w:cs="Times New Roman"/>
          <w:sz w:val="24"/>
          <w:szCs w:val="24"/>
        </w:rPr>
        <w:t>2. Академическая скульптура и пластическое моделирование: материалы и технологии [Электронный ресурс]: учебное пособие для бакалавров/ — Электрон</w:t>
      </w:r>
      <w:proofErr w:type="gramStart"/>
      <w:r w:rsidRPr="00276B5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76B56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екстовые данные.— М.: Ай </w:t>
      </w:r>
      <w:proofErr w:type="gramStart"/>
      <w:r w:rsidRPr="00276B56">
        <w:rPr>
          <w:rFonts w:ascii="Times New Roman" w:eastAsia="Times New Roman" w:hAnsi="Times New Roman" w:cs="Times New Roman"/>
          <w:sz w:val="24"/>
          <w:szCs w:val="24"/>
        </w:rPr>
        <w:t>Пи Ар</w:t>
      </w:r>
      <w:proofErr w:type="gramEnd"/>
      <w:r w:rsidRPr="00276B56">
        <w:rPr>
          <w:rFonts w:ascii="Times New Roman" w:eastAsia="Times New Roman" w:hAnsi="Times New Roman" w:cs="Times New Roman"/>
          <w:sz w:val="24"/>
          <w:szCs w:val="24"/>
        </w:rPr>
        <w:t xml:space="preserve"> Медиа, 2021.— 134 c.— Режим доступа: </w:t>
      </w:r>
      <w:hyperlink r:id="rId14" w:history="1">
        <w:r w:rsidRPr="00276B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https://ipr-smart.ru/103337</w:t>
        </w:r>
      </w:hyperlink>
    </w:p>
    <w:p w:rsidR="00276B56" w:rsidRDefault="00276B56" w:rsidP="00F26AD3">
      <w:pPr>
        <w:suppressAutoHyphens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574A1" w:rsidRPr="004574A1" w:rsidRDefault="004574A1" w:rsidP="00F26AD3">
      <w:pPr>
        <w:suppressAutoHyphens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74A1">
        <w:rPr>
          <w:rFonts w:ascii="Times New Roman" w:hAnsi="Times New Roman" w:cs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4574A1" w:rsidRPr="004574A1" w:rsidRDefault="004574A1" w:rsidP="004574A1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4A1"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  <w:r w:rsidRP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0C2BEA" w:rsidRPr="00BC512F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C512F">
        <w:rPr>
          <w:rFonts w:ascii="Times New Roman" w:hAnsi="Times New Roman" w:cs="Times New Roman"/>
          <w:b/>
          <w:caps/>
          <w:sz w:val="24"/>
          <w:szCs w:val="24"/>
        </w:rPr>
        <w:t>4.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Контроль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оценка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результатов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освоения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0C2BEA" w:rsidRPr="00BC512F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Times New Roman" w:hAnsi="Times New Roman" w:cs="Times New Roman"/>
          <w:sz w:val="24"/>
          <w:szCs w:val="24"/>
        </w:rPr>
      </w:pPr>
      <w:r w:rsidRPr="00BC512F">
        <w:rPr>
          <w:rFonts w:ascii="Times New Roman" w:hAnsi="Times New Roman" w:cs="Times New Roman"/>
          <w:b/>
          <w:sz w:val="24"/>
          <w:szCs w:val="24"/>
        </w:rPr>
        <w:t>Контроль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оценка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результатов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освоения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дисциплины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осуществляется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преподавателем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в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процессе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проведения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практических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занятий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лабораторных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работ,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тестирования,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а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также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выполнения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обучающимися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индивидуальных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заданий,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проектов,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исследований.</w:t>
      </w:r>
    </w:p>
    <w:p w:rsidR="000C2BEA" w:rsidRPr="004574A1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0"/>
        <w:gridCol w:w="4592"/>
      </w:tblGrid>
      <w:tr w:rsidR="000C2BEA" w:rsidRPr="004574A1" w:rsidTr="0026367D"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EA" w:rsidRPr="004574A1" w:rsidRDefault="000C2BEA" w:rsidP="00457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обучения</w:t>
            </w:r>
          </w:p>
          <w:p w:rsidR="000C2BEA" w:rsidRPr="004574A1" w:rsidRDefault="000C2BEA" w:rsidP="00457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умения,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усвоенные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EA" w:rsidRPr="004574A1" w:rsidRDefault="000C2BEA" w:rsidP="00457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</w:t>
            </w:r>
          </w:p>
        </w:tc>
      </w:tr>
      <w:tr w:rsidR="000C2BEA" w:rsidRPr="004574A1" w:rsidTr="0026367D"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BEA" w:rsidRPr="004574A1" w:rsidRDefault="000C2BEA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26367D" w:rsidRPr="004574A1" w:rsidRDefault="004574A1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анатомии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художественной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практике;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основы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пластической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анатомии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костной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основы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мышечной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системы;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связь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строения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человеческого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функций;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пропорции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человеческого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тела;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пластические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характеристики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человеческого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движении;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мимические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изменения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лица;</w:t>
            </w:r>
          </w:p>
          <w:p w:rsidR="00BC512F" w:rsidRPr="00400450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23305">
              <w:rPr>
                <w:rFonts w:ascii="Times New Roman" w:hAnsi="Times New Roman" w:cs="Times New Roman"/>
                <w:bCs/>
                <w:sz w:val="24"/>
                <w:szCs w:val="24"/>
              </w:rPr>
              <w:t>1-6,9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67D" w:rsidRPr="004574A1" w:rsidRDefault="000C2BEA" w:rsidP="004574A1">
            <w:pPr>
              <w:pStyle w:val="a8"/>
              <w:spacing w:before="0" w:beforeAutospacing="0" w:after="0" w:afterAutospacing="0"/>
              <w:rPr>
                <w:rFonts w:eastAsiaTheme="minorEastAsia"/>
                <w:bCs/>
                <w:i/>
              </w:rPr>
            </w:pPr>
            <w:r w:rsidRPr="004574A1">
              <w:rPr>
                <w:rFonts w:eastAsiaTheme="minorEastAsia"/>
                <w:bCs/>
                <w:i/>
              </w:rPr>
              <w:t>Результатом</w:t>
            </w:r>
            <w:r w:rsidR="004574A1">
              <w:rPr>
                <w:rFonts w:eastAsiaTheme="minorEastAsia"/>
                <w:bCs/>
                <w:i/>
              </w:rPr>
              <w:t xml:space="preserve"> </w:t>
            </w:r>
            <w:r w:rsidRPr="004574A1">
              <w:rPr>
                <w:rFonts w:eastAsiaTheme="minorEastAsia"/>
                <w:bCs/>
                <w:i/>
              </w:rPr>
              <w:t>основных</w:t>
            </w:r>
            <w:r w:rsidR="004574A1">
              <w:rPr>
                <w:rFonts w:eastAsiaTheme="minorEastAsia"/>
                <w:bCs/>
                <w:i/>
              </w:rPr>
              <w:t xml:space="preserve"> </w:t>
            </w:r>
            <w:r w:rsidRPr="004574A1">
              <w:rPr>
                <w:rFonts w:eastAsiaTheme="minorEastAsia"/>
                <w:bCs/>
                <w:i/>
              </w:rPr>
              <w:t>показателей</w:t>
            </w:r>
            <w:r w:rsidR="004574A1">
              <w:rPr>
                <w:rFonts w:eastAsiaTheme="minorEastAsia"/>
                <w:bCs/>
                <w:i/>
              </w:rPr>
              <w:t xml:space="preserve"> </w:t>
            </w:r>
          </w:p>
          <w:p w:rsidR="000C2BEA" w:rsidRPr="004574A1" w:rsidRDefault="000C2BEA" w:rsidP="004574A1">
            <w:pPr>
              <w:pStyle w:val="a8"/>
              <w:spacing w:before="0" w:beforeAutospacing="0" w:after="0" w:afterAutospacing="0"/>
            </w:pPr>
            <w:r w:rsidRPr="004574A1">
              <w:t>-изображение</w:t>
            </w:r>
            <w:r w:rsidR="004574A1">
              <w:t xml:space="preserve"> </w:t>
            </w:r>
            <w:r w:rsidRPr="004574A1">
              <w:t>человека,</w:t>
            </w:r>
            <w:r w:rsidR="004574A1">
              <w:t xml:space="preserve"> </w:t>
            </w:r>
            <w:r w:rsidRPr="004574A1">
              <w:t>птиц,</w:t>
            </w:r>
            <w:r w:rsidR="004574A1">
              <w:t xml:space="preserve"> </w:t>
            </w:r>
            <w:r w:rsidRPr="004574A1">
              <w:t>животных</w:t>
            </w:r>
            <w:r w:rsidR="004574A1">
              <w:t xml:space="preserve"> </w:t>
            </w:r>
            <w:r w:rsidRPr="004574A1">
              <w:t>средствами</w:t>
            </w:r>
            <w:r w:rsidR="004574A1">
              <w:t xml:space="preserve"> </w:t>
            </w:r>
            <w:r w:rsidRPr="004574A1">
              <w:t>академического</w:t>
            </w:r>
            <w:r w:rsidR="004574A1">
              <w:t xml:space="preserve"> </w:t>
            </w:r>
            <w:r w:rsidRPr="004574A1">
              <w:t>рисунка</w:t>
            </w:r>
            <w:r w:rsidR="004574A1">
              <w:t xml:space="preserve"> </w:t>
            </w:r>
            <w:r w:rsidRPr="004574A1">
              <w:t>и</w:t>
            </w:r>
            <w:r w:rsidR="004574A1">
              <w:t xml:space="preserve"> </w:t>
            </w:r>
            <w:r w:rsidRPr="004574A1">
              <w:t>живописи;</w:t>
            </w:r>
          </w:p>
          <w:p w:rsidR="000C2BEA" w:rsidRPr="004574A1" w:rsidRDefault="000C2BEA" w:rsidP="004574A1">
            <w:pPr>
              <w:pStyle w:val="a8"/>
              <w:spacing w:before="0" w:beforeAutospacing="0" w:after="0" w:afterAutospacing="0"/>
            </w:pPr>
            <w:r w:rsidRPr="004574A1">
              <w:rPr>
                <w:bCs/>
                <w:i/>
              </w:rPr>
              <w:t>-</w:t>
            </w:r>
            <w:r w:rsidRPr="004574A1">
              <w:t>применение</w:t>
            </w:r>
            <w:r w:rsidR="004574A1">
              <w:t xml:space="preserve"> </w:t>
            </w:r>
            <w:r w:rsidRPr="004574A1">
              <w:t>знаний</w:t>
            </w:r>
            <w:r w:rsidR="004574A1">
              <w:t xml:space="preserve"> </w:t>
            </w:r>
            <w:r w:rsidRPr="004574A1">
              <w:t>о</w:t>
            </w:r>
            <w:r w:rsidR="004574A1">
              <w:t xml:space="preserve"> </w:t>
            </w:r>
            <w:r w:rsidRPr="004574A1">
              <w:t>закономерностях</w:t>
            </w:r>
            <w:r w:rsidR="004574A1">
              <w:t xml:space="preserve"> </w:t>
            </w:r>
            <w:r w:rsidRPr="004574A1">
              <w:t>построения</w:t>
            </w:r>
            <w:r w:rsidR="004574A1">
              <w:t xml:space="preserve"> </w:t>
            </w:r>
            <w:r w:rsidRPr="004574A1">
              <w:t>художественной</w:t>
            </w:r>
            <w:r w:rsidR="004574A1">
              <w:t xml:space="preserve"> </w:t>
            </w:r>
            <w:r w:rsidRPr="004574A1">
              <w:t>формы</w:t>
            </w:r>
            <w:r w:rsidR="004574A1">
              <w:t xml:space="preserve"> </w:t>
            </w:r>
            <w:r w:rsidRPr="004574A1">
              <w:t>и</w:t>
            </w:r>
            <w:r w:rsidR="004574A1">
              <w:t xml:space="preserve"> </w:t>
            </w:r>
            <w:r w:rsidRPr="004574A1">
              <w:t>особенностях</w:t>
            </w:r>
            <w:r w:rsidR="004574A1">
              <w:t xml:space="preserve"> </w:t>
            </w:r>
            <w:r w:rsidRPr="004574A1">
              <w:t>ее</w:t>
            </w:r>
            <w:r w:rsidR="004574A1">
              <w:t xml:space="preserve"> </w:t>
            </w:r>
            <w:r w:rsidRPr="004574A1">
              <w:t>восприятия;</w:t>
            </w:r>
          </w:p>
          <w:p w:rsidR="000C2BEA" w:rsidRPr="004574A1" w:rsidRDefault="000C2BEA" w:rsidP="004574A1">
            <w:pPr>
              <w:pStyle w:val="a8"/>
              <w:spacing w:before="0" w:beforeAutospacing="0" w:after="0" w:afterAutospacing="0"/>
            </w:pPr>
            <w:r w:rsidRPr="004574A1">
              <w:rPr>
                <w:bCs/>
                <w:i/>
              </w:rPr>
              <w:t>-</w:t>
            </w:r>
            <w:r w:rsidR="004574A1">
              <w:t xml:space="preserve"> </w:t>
            </w:r>
            <w:r w:rsidRPr="004574A1">
              <w:t>нахождение</w:t>
            </w:r>
            <w:r w:rsidR="004574A1">
              <w:t xml:space="preserve"> </w:t>
            </w:r>
            <w:r w:rsidRPr="004574A1">
              <w:t>новых</w:t>
            </w:r>
            <w:r w:rsidR="004574A1">
              <w:t xml:space="preserve"> </w:t>
            </w:r>
            <w:r w:rsidRPr="004574A1">
              <w:t>образно-пластических</w:t>
            </w:r>
            <w:r w:rsidR="004574A1">
              <w:t xml:space="preserve"> </w:t>
            </w:r>
            <w:r w:rsidRPr="004574A1">
              <w:t>решений</w:t>
            </w:r>
            <w:r w:rsidR="004574A1">
              <w:t xml:space="preserve"> </w:t>
            </w:r>
            <w:r w:rsidRPr="004574A1">
              <w:t>для</w:t>
            </w:r>
            <w:r w:rsidR="004574A1">
              <w:t xml:space="preserve"> </w:t>
            </w:r>
            <w:r w:rsidRPr="004574A1">
              <w:t>каждой</w:t>
            </w:r>
            <w:r w:rsidR="004574A1">
              <w:t xml:space="preserve"> </w:t>
            </w:r>
            <w:r w:rsidRPr="004574A1">
              <w:t>творческой</w:t>
            </w:r>
            <w:r w:rsidR="004574A1">
              <w:t xml:space="preserve"> </w:t>
            </w:r>
            <w:r w:rsidRPr="004574A1">
              <w:t>задачи.</w:t>
            </w:r>
          </w:p>
          <w:p w:rsidR="000C2BEA" w:rsidRPr="004574A1" w:rsidRDefault="000C2BEA" w:rsidP="004574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276B56" w:rsidRDefault="00276B56" w:rsidP="007A7196">
      <w:pPr>
        <w:rPr>
          <w:rFonts w:ascii="Times New Roman" w:hAnsi="Times New Roman" w:cs="Times New Roman"/>
          <w:sz w:val="24"/>
          <w:szCs w:val="24"/>
        </w:rPr>
      </w:pPr>
    </w:p>
    <w:p w:rsidR="00276B56" w:rsidRDefault="00276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C512F" w:rsidRDefault="00514C6C" w:rsidP="00514C6C">
      <w:pPr>
        <w:jc w:val="right"/>
        <w:rPr>
          <w:rFonts w:ascii="Times New Roman" w:hAnsi="Times New Roman" w:cs="Times New Roman"/>
          <w:b/>
          <w:i/>
          <w:sz w:val="28"/>
          <w:szCs w:val="24"/>
        </w:rPr>
      </w:pPr>
      <w:r w:rsidRPr="00514C6C">
        <w:rPr>
          <w:rFonts w:ascii="Times New Roman" w:hAnsi="Times New Roman" w:cs="Times New Roman"/>
          <w:b/>
          <w:i/>
          <w:sz w:val="28"/>
          <w:szCs w:val="24"/>
        </w:rPr>
        <w:t>Приложение</w:t>
      </w:r>
      <w:r w:rsidRPr="00514C6C">
        <w:rPr>
          <w:rFonts w:ascii="Times New Roman" w:hAnsi="Times New Roman" w:cs="Times New Roman"/>
          <w:b/>
          <w:i/>
          <w:sz w:val="28"/>
          <w:szCs w:val="24"/>
        </w:rPr>
        <w:br/>
        <w:t>к рабочей программе</w:t>
      </w:r>
    </w:p>
    <w:p w:rsidR="00514C6C" w:rsidRDefault="00514C6C" w:rsidP="00514C6C">
      <w:pPr>
        <w:rPr>
          <w:rFonts w:ascii="Times New Roman" w:hAnsi="Times New Roman" w:cs="Times New Roman"/>
          <w:sz w:val="28"/>
          <w:szCs w:val="28"/>
        </w:rPr>
      </w:pPr>
    </w:p>
    <w:p w:rsidR="00514C6C" w:rsidRDefault="00514C6C" w:rsidP="00514C6C">
      <w:pPr>
        <w:rPr>
          <w:rFonts w:ascii="Times New Roman" w:hAnsi="Times New Roman" w:cs="Times New Roman"/>
          <w:sz w:val="28"/>
          <w:szCs w:val="28"/>
        </w:rPr>
      </w:pPr>
    </w:p>
    <w:p w:rsidR="00514C6C" w:rsidRDefault="00514C6C" w:rsidP="00514C6C">
      <w:pPr>
        <w:rPr>
          <w:rFonts w:ascii="Times New Roman" w:hAnsi="Times New Roman" w:cs="Times New Roman"/>
          <w:sz w:val="28"/>
          <w:szCs w:val="28"/>
        </w:rPr>
      </w:pPr>
    </w:p>
    <w:p w:rsidR="00514C6C" w:rsidRDefault="00514C6C" w:rsidP="00514C6C">
      <w:pPr>
        <w:rPr>
          <w:rFonts w:ascii="Times New Roman" w:hAnsi="Times New Roman" w:cs="Times New Roman"/>
          <w:sz w:val="28"/>
          <w:szCs w:val="28"/>
        </w:rPr>
      </w:pPr>
    </w:p>
    <w:p w:rsidR="00514C6C" w:rsidRDefault="00514C6C" w:rsidP="00514C6C">
      <w:pPr>
        <w:rPr>
          <w:rFonts w:ascii="Times New Roman" w:hAnsi="Times New Roman" w:cs="Times New Roman"/>
          <w:sz w:val="28"/>
          <w:szCs w:val="28"/>
        </w:rPr>
      </w:pPr>
    </w:p>
    <w:p w:rsidR="00514C6C" w:rsidRDefault="00514C6C" w:rsidP="00514C6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ФОНДЫ ОЦЕНОЧНЫХ СРЕДСТВ </w:t>
      </w:r>
    </w:p>
    <w:p w:rsidR="00514C6C" w:rsidRDefault="00514C6C" w:rsidP="00514C6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ТЕКУЩЕГО (В ТОМ ЧИСЛЕ РУБЕЖНОГО) КОНТРОЛЯ УСПЕВАЕМОСТИ </w:t>
      </w:r>
    </w:p>
    <w:p w:rsidR="00514C6C" w:rsidRDefault="00514C6C" w:rsidP="00514C6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ПРОМЕЖУТОЧНОЙ АТТЕСТАЦИИ</w:t>
      </w:r>
    </w:p>
    <w:p w:rsidR="00514C6C" w:rsidRDefault="00514C6C" w:rsidP="00514C6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:rsidR="00514C6C" w:rsidRDefault="00514C6C" w:rsidP="00514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C6C" w:rsidRDefault="00514C6C" w:rsidP="00514C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ОП.06 «Пластическая анатомия»</w:t>
      </w:r>
    </w:p>
    <w:p w:rsidR="00514C6C" w:rsidRDefault="00514C6C" w:rsidP="00514C6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4C6C" w:rsidRDefault="00514C6C" w:rsidP="00514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C6C" w:rsidRDefault="00514C6C" w:rsidP="00514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C6C" w:rsidRDefault="00514C6C" w:rsidP="00514C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C6C" w:rsidRDefault="00514C6C" w:rsidP="00514C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14C6C" w:rsidRDefault="00514C6C" w:rsidP="00514C6C">
      <w:pPr>
        <w:pStyle w:val="1"/>
        <w:keepNext w:val="0"/>
        <w:widowControl w:val="0"/>
        <w:spacing w:before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I. Паспорт фондов оценочных средств (ФОС)</w:t>
      </w:r>
    </w:p>
    <w:p w:rsidR="00514C6C" w:rsidRDefault="00514C6C" w:rsidP="00514C6C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rPr>
          <w:rFonts w:ascii="Times New Roman" w:hAnsi="Times New Roman"/>
          <w:spacing w:val="-2"/>
        </w:rPr>
      </w:pPr>
    </w:p>
    <w:p w:rsidR="00514C6C" w:rsidRDefault="00514C6C" w:rsidP="00514C6C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spacing w:val="-2"/>
          <w:lang w:val="en-US"/>
        </w:rPr>
        <w:t>I</w:t>
      </w:r>
      <w:r>
        <w:rPr>
          <w:rFonts w:ascii="Times New Roman" w:hAnsi="Times New Roman"/>
          <w:i/>
          <w:spacing w:val="-2"/>
        </w:rPr>
        <w:t xml:space="preserve">.1 Область </w:t>
      </w:r>
      <w:r>
        <w:rPr>
          <w:rFonts w:ascii="Times New Roman" w:hAnsi="Times New Roman"/>
          <w:i/>
          <w:spacing w:val="-1"/>
        </w:rPr>
        <w:t>применения</w:t>
      </w:r>
    </w:p>
    <w:p w:rsidR="00514C6C" w:rsidRDefault="00514C6C" w:rsidP="00514C6C">
      <w:pPr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Фонды оценочных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едназначены для контроля и оценки результатов освоения дисциплины ОП.06 «</w:t>
      </w:r>
      <w:r>
        <w:rPr>
          <w:rFonts w:ascii="Times New Roman" w:hAnsi="Times New Roman" w:cs="Times New Roman"/>
          <w:bCs/>
          <w:iCs/>
          <w:sz w:val="28"/>
          <w:szCs w:val="28"/>
          <w:u w:val="single"/>
        </w:rPr>
        <w:t>Пластическая анатомия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рамках  программы подготовки специалистов среднего звена по специальностям среднего профессионального образования:</w:t>
      </w:r>
    </w:p>
    <w:p w:rsidR="00514C6C" w:rsidRDefault="00514C6C" w:rsidP="00514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sz w:val="28"/>
          <w:szCs w:val="28"/>
          <w:u w:val="single"/>
        </w:rPr>
        <w:t>54</w:t>
      </w:r>
      <w:r>
        <w:rPr>
          <w:rFonts w:ascii="Times New Roman" w:hAnsi="Times New Roman" w:cs="Times New Roman"/>
          <w:sz w:val="28"/>
          <w:szCs w:val="28"/>
          <w:u w:val="single"/>
        </w:rPr>
        <w:t>.02.01 Дизайн (по отраслям)</w:t>
      </w:r>
    </w:p>
    <w:p w:rsidR="00514C6C" w:rsidRDefault="00514C6C" w:rsidP="00514C6C">
      <w:pPr>
        <w:widowControl w:val="0"/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реализации  федерального государственного образовательного стандарта среднего общего образования</w:t>
      </w:r>
    </w:p>
    <w:p w:rsidR="00514C6C" w:rsidRDefault="00514C6C" w:rsidP="00514C6C">
      <w:pPr>
        <w:widowControl w:val="0"/>
        <w:tabs>
          <w:tab w:val="left" w:pos="-31680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Ф</w:t>
      </w:r>
      <w:r>
        <w:rPr>
          <w:rFonts w:ascii="Times New Roman" w:hAnsi="Times New Roman" w:cs="Times New Roman"/>
          <w:spacing w:val="-1"/>
          <w:sz w:val="28"/>
          <w:szCs w:val="28"/>
        </w:rPr>
        <w:t>ОС включает комплекты оценочных сре</w:t>
      </w:r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514C6C" w:rsidRDefault="00514C6C" w:rsidP="00514C6C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 разработан в соответствии с:</w:t>
      </w:r>
    </w:p>
    <w:p w:rsidR="00514C6C" w:rsidRDefault="00514C6C" w:rsidP="00514C6C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Федеральным государственным образовательным стандартом среднего</w:t>
      </w:r>
    </w:p>
    <w:p w:rsidR="00514C6C" w:rsidRDefault="00514C6C" w:rsidP="00514C6C">
      <w:pPr>
        <w:widowControl w:val="0"/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общего образования, утвержденным </w:t>
      </w:r>
      <w:bookmarkStart w:id="1" w:name="P35"/>
      <w:bookmarkEnd w:id="1"/>
      <w:r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5.05.2022 № 308 «Об утверждении федерального государственного образовательного стандарта среднего общего образования»;</w:t>
      </w:r>
    </w:p>
    <w:p w:rsidR="00514C6C" w:rsidRDefault="00514C6C" w:rsidP="00514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-Федеральным государственным образовательным стандартом СПО по специальностям </w:t>
      </w:r>
      <w:r>
        <w:rPr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>.02.01 Дизайн (по отраслям)</w:t>
      </w:r>
    </w:p>
    <w:p w:rsidR="00514C6C" w:rsidRDefault="00514C6C" w:rsidP="00514C6C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- </w:t>
      </w:r>
      <w:r>
        <w:rPr>
          <w:rFonts w:ascii="Times New Roman" w:hAnsi="Times New Roman" w:cs="Times New Roman"/>
          <w:sz w:val="28"/>
          <w:szCs w:val="28"/>
        </w:rPr>
        <w:t xml:space="preserve">Письмом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17.03.2015 № 06-259</w:t>
      </w:r>
      <w:r>
        <w:rPr>
          <w:rFonts w:ascii="Times New Roman" w:hAnsi="Times New Roman" w:cs="Times New Roman"/>
          <w:sz w:val="28"/>
          <w:szCs w:val="28"/>
        </w:rPr>
        <w:br/>
        <w:t>«О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514C6C" w:rsidRDefault="00514C6C" w:rsidP="00514C6C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Рабочей программой учебной дисциплины </w:t>
      </w:r>
      <w:r>
        <w:rPr>
          <w:rFonts w:ascii="Times New Roman" w:hAnsi="Times New Roman" w:cs="Times New Roman"/>
          <w:bCs/>
          <w:iCs/>
          <w:sz w:val="28"/>
          <w:szCs w:val="28"/>
        </w:rPr>
        <w:t>Пластическая анатомия;</w:t>
      </w:r>
    </w:p>
    <w:p w:rsidR="00514C6C" w:rsidRDefault="00514C6C" w:rsidP="00514C6C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Порядком организации и проведения текущего контроля успеваемости и промежуточной аттестации обучающихся;</w:t>
      </w:r>
    </w:p>
    <w:p w:rsidR="00514C6C" w:rsidRDefault="00514C6C" w:rsidP="00514C6C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-  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университет»;</w:t>
      </w:r>
    </w:p>
    <w:p w:rsidR="00514C6C" w:rsidRDefault="00514C6C" w:rsidP="00514C6C">
      <w:pPr>
        <w:widowControl w:val="0"/>
        <w:tabs>
          <w:tab w:val="left" w:pos="-31680"/>
        </w:tabs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514C6C" w:rsidRDefault="00514C6C" w:rsidP="00514C6C">
      <w:pPr>
        <w:widowControl w:val="0"/>
        <w:tabs>
          <w:tab w:val="left" w:pos="-31680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.2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Результаты освоения учебной дисциплины, подлежащее проверке</w:t>
      </w:r>
    </w:p>
    <w:p w:rsidR="00514C6C" w:rsidRDefault="00514C6C" w:rsidP="00514C6C">
      <w:pPr>
        <w:rPr>
          <w:b/>
          <w:spacing w:val="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0"/>
        <w:gridCol w:w="4592"/>
      </w:tblGrid>
      <w:tr w:rsidR="00514C6C" w:rsidTr="00514C6C"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514C6C" w:rsidRDefault="00514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514C6C" w:rsidTr="00514C6C"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уметь: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применять знания основ пластической анатомии в художественной практике;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знать: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основы пластической анатомии костной основы и мышечной системы;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связь строения человеческого тела и его функций;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пропорции человеческого тела; 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пластические характеристики человеческого тела в движении;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мимические изменения лица;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C6C" w:rsidRDefault="00514C6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Результатом основных показателей </w:t>
            </w:r>
          </w:p>
          <w:p w:rsidR="00514C6C" w:rsidRDefault="00514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-изображение человека, птиц, животных средствами академического рисунка и живописи;</w:t>
            </w:r>
          </w:p>
          <w:p w:rsidR="00514C6C" w:rsidRDefault="00514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о закономерностях построения художественной формы и особенностях ее восприятия;</w:t>
            </w:r>
          </w:p>
          <w:p w:rsidR="00514C6C" w:rsidRDefault="00514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нахождение новых образно-пластических решений для каждой творческой задачи.</w:t>
            </w:r>
          </w:p>
          <w:p w:rsidR="00514C6C" w:rsidRDefault="00514C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514C6C" w:rsidRDefault="00514C6C" w:rsidP="00514C6C">
      <w:pPr>
        <w:spacing w:after="0"/>
        <w:rPr>
          <w:b/>
          <w:spacing w:val="1"/>
          <w:sz w:val="28"/>
          <w:szCs w:val="28"/>
        </w:rPr>
        <w:sectPr w:rsidR="00514C6C">
          <w:pgSz w:w="11906" w:h="16838"/>
          <w:pgMar w:top="1134" w:right="851" w:bottom="1134" w:left="1701" w:header="709" w:footer="709" w:gutter="0"/>
          <w:cols w:space="720"/>
        </w:sectPr>
      </w:pPr>
    </w:p>
    <w:p w:rsidR="00514C6C" w:rsidRDefault="00514C6C" w:rsidP="00514C6C">
      <w:pPr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  <w:lang w:val="en-US"/>
        </w:rPr>
        <w:t>I</w:t>
      </w:r>
      <w:r>
        <w:rPr>
          <w:b/>
          <w:spacing w:val="1"/>
          <w:sz w:val="28"/>
          <w:szCs w:val="28"/>
        </w:rPr>
        <w:t>.3 Контроль и оценка освоения учебной дисциплины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03"/>
        <w:gridCol w:w="9"/>
        <w:gridCol w:w="2112"/>
        <w:gridCol w:w="2139"/>
        <w:gridCol w:w="2086"/>
        <w:gridCol w:w="2113"/>
      </w:tblGrid>
      <w:tr w:rsidR="00514C6C" w:rsidTr="00514C6C">
        <w:trPr>
          <w:trHeight w:val="525"/>
        </w:trPr>
        <w:tc>
          <w:tcPr>
            <w:tcW w:w="21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1267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Виды, формы и методы контроля</w:t>
            </w:r>
          </w:p>
        </w:tc>
      </w:tr>
      <w:tr w:rsidR="00514C6C" w:rsidTr="00514C6C">
        <w:trPr>
          <w:trHeight w:val="43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Рубежный контроль</w:t>
            </w:r>
          </w:p>
        </w:tc>
        <w:tc>
          <w:tcPr>
            <w:tcW w:w="419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 анатомия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 Просмотр практических работ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практических работ</w:t>
            </w: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Другая форма;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Вводная беседа.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Тема 1.2.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Скелет черепа человека.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Позвоночный столб.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головы.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 Анатомическое строение шеи.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</w:t>
            </w:r>
          </w:p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Скелет позвоночника, грудная клетка.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Тема 1.7</w:t>
            </w:r>
          </w:p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Кости плечевого пояса.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 Мускулатура туловища.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1.9 Части лица. </w:t>
            </w:r>
          </w:p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Радел 2.</w:t>
            </w:r>
          </w:p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верхних и нижних конечностей.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Тестирование, просмотр практических работ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Тема 2.1   Кости руки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2.2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руки.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  Кости таза, ноги.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таза и бедра.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голени и стопы.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Раздел 3.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Пропорции и центр тяжести фигуры человека.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Тестирование, просмотр практических работ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Пропорции человека.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Тема 3.2.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 тяжести.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Тема 3.3.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 фигуры человека на основе скелета и мышц в различных положениях.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</w:p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Анатомические изображения фигур птиц и животных.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Тестирование, просмотр практических работ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Тема 4.1.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 анатомия птиц.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514C6C" w:rsidTr="00514C6C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Тема 4.2.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 анатомия четвероногих животных.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514C6C" w:rsidRDefault="00514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1-6,9</w:t>
            </w:r>
          </w:p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ОК 1-6,9</w:t>
            </w:r>
          </w:p>
          <w:p w:rsidR="00514C6C" w:rsidRDefault="0051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C6C" w:rsidRDefault="00514C6C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</w:tbl>
    <w:p w:rsidR="00514C6C" w:rsidRDefault="00514C6C" w:rsidP="00514C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C6C" w:rsidRDefault="00514C6C" w:rsidP="00514C6C">
      <w:pPr>
        <w:spacing w:after="0"/>
        <w:rPr>
          <w:b/>
          <w:spacing w:val="1"/>
          <w:szCs w:val="28"/>
        </w:rPr>
        <w:sectPr w:rsidR="00514C6C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514C6C" w:rsidRDefault="00514C6C" w:rsidP="00514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Комплект оценочных средств (КОС)</w:t>
      </w:r>
    </w:p>
    <w:p w:rsidR="00514C6C" w:rsidRDefault="00514C6C" w:rsidP="00514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C6C" w:rsidRDefault="00514C6C" w:rsidP="00514C6C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1 Комплект оценочных средств для текущего</w:t>
      </w:r>
      <w:r>
        <w:rPr>
          <w:rFonts w:ascii="Times New Roman" w:hAnsi="Times New Roman" w:cs="Times New Roman"/>
          <w:b/>
          <w:spacing w:val="-14"/>
          <w:sz w:val="28"/>
          <w:szCs w:val="28"/>
        </w:rPr>
        <w:t xml:space="preserve"> (в том числе рубежного)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контроля</w:t>
      </w:r>
    </w:p>
    <w:p w:rsidR="00514C6C" w:rsidRDefault="00514C6C" w:rsidP="00514C6C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514C6C" w:rsidRDefault="00514C6C" w:rsidP="00514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1.1 </w:t>
      </w:r>
      <w:r>
        <w:rPr>
          <w:rFonts w:ascii="Times New Roman" w:hAnsi="Times New Roman" w:cs="Times New Roman"/>
          <w:b/>
          <w:bCs/>
          <w:sz w:val="28"/>
          <w:szCs w:val="28"/>
        </w:rPr>
        <w:t>Вводная беседа.</w:t>
      </w:r>
    </w:p>
    <w:p w:rsidR="00514C6C" w:rsidRDefault="00514C6C" w:rsidP="00514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Вопросы. </w:t>
      </w:r>
      <w:r>
        <w:rPr>
          <w:rFonts w:ascii="Times New Roman" w:hAnsi="Times New Roman" w:cs="Times New Roman"/>
          <w:sz w:val="28"/>
          <w:szCs w:val="28"/>
        </w:rPr>
        <w:t>Что такое пластическая анатомия и каковы методы её изучения? Значение для внешней формы тела позвоночника, таза, грудной клетки. Опорные точки рисунка. Изменение формы мышц при движениях.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1.2. Скелет черепа человека.</w:t>
      </w:r>
    </w:p>
    <w:p w:rsidR="00514C6C" w:rsidRDefault="00514C6C" w:rsidP="00514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Вопросы.</w:t>
      </w:r>
      <w:r>
        <w:rPr>
          <w:rFonts w:ascii="Times New Roman" w:hAnsi="Times New Roman" w:cs="Times New Roman"/>
          <w:sz w:val="28"/>
          <w:szCs w:val="28"/>
        </w:rPr>
        <w:t xml:space="preserve"> Из каких отделов состоит череп человека? Назовите и покажите кости черепа. Назовите отверстия в черепе. Каковы возрастные и половые особенности черепа.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работа. </w:t>
      </w:r>
      <w:r>
        <w:rPr>
          <w:rFonts w:ascii="Times New Roman" w:hAnsi="Times New Roman" w:cs="Times New Roman"/>
          <w:bCs/>
          <w:sz w:val="28"/>
          <w:szCs w:val="28"/>
        </w:rPr>
        <w:t>Построение черепа человека в различном ракурсе и с разной точки зрения.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черепа, используя таблицы и учебники.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1.3 Позвоночный столб.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Понятие о скелете. Из каких отделов состоит позвоночный столб. Назовите отделы позвоночника. Назовите строение позвонка.</w:t>
      </w:r>
    </w:p>
    <w:p w:rsidR="00514C6C" w:rsidRDefault="00514C6C" w:rsidP="00514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sz w:val="28"/>
          <w:szCs w:val="28"/>
        </w:rPr>
        <w:t xml:space="preserve"> Зарисовки позвоночника.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1.3 Мышцы головы.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>
        <w:rPr>
          <w:rFonts w:ascii="Times New Roman" w:hAnsi="Times New Roman" w:cs="Times New Roman"/>
          <w:bCs/>
          <w:sz w:val="28"/>
          <w:szCs w:val="28"/>
        </w:rPr>
        <w:t>. Жевательные мышцы. Мимические мышцы. Совместное действие нескольких мышц.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Cs/>
          <w:sz w:val="28"/>
          <w:szCs w:val="28"/>
        </w:rPr>
        <w:t>. Зарисовки мышц головы и лица.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Изучение действия мимических мышц на собственном лице.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1.4 Анатомическое строение шеи.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шеи. Глотка, подъязычная кость, гортань, трахея и воронкообразная форма, которую они образуют. Изменения этой формы при поворотах. Основные принципы построения шеи с головой.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работа. </w:t>
      </w:r>
      <w:r>
        <w:rPr>
          <w:rFonts w:ascii="Times New Roman" w:hAnsi="Times New Roman" w:cs="Times New Roman"/>
          <w:bCs/>
          <w:sz w:val="28"/>
          <w:szCs w:val="28"/>
        </w:rPr>
        <w:t>Зарисовки анатомической головы с шеей (гипсовая анатомическая голова, таблицы).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1.5 Скелет позвоночника, грудная клетка.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>
        <w:rPr>
          <w:rFonts w:ascii="Times New Roman" w:hAnsi="Times New Roman" w:cs="Times New Roman"/>
          <w:bCs/>
          <w:sz w:val="28"/>
          <w:szCs w:val="28"/>
        </w:rPr>
        <w:t>. Понятие о скелете. Позвоночник. Грудная клетка.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работа. </w:t>
      </w:r>
      <w:r>
        <w:rPr>
          <w:rFonts w:ascii="Times New Roman" w:hAnsi="Times New Roman" w:cs="Times New Roman"/>
          <w:bCs/>
          <w:sz w:val="28"/>
          <w:szCs w:val="28"/>
        </w:rPr>
        <w:t>Зарисовки  позвоночника и грудной клетки.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bCs/>
          <w:sz w:val="28"/>
          <w:szCs w:val="28"/>
        </w:rPr>
        <w:t>. Завершение практической работы.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1.6 Кости плечевого пояса.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Вопросы. </w:t>
      </w:r>
      <w:r>
        <w:rPr>
          <w:rFonts w:ascii="Times New Roman" w:hAnsi="Times New Roman" w:cs="Times New Roman"/>
          <w:bCs/>
          <w:sz w:val="28"/>
          <w:szCs w:val="28"/>
        </w:rPr>
        <w:t>Понятие о плечевом поясе. Строение лопатки и ключицы и их рельеф на модели.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Cs/>
          <w:sz w:val="28"/>
          <w:szCs w:val="28"/>
        </w:rPr>
        <w:t>. Зарисовки плечевого пояса совместно с грудной клеткой, (с модели), одновременно прорисовывается и скелет.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bCs/>
          <w:sz w:val="28"/>
          <w:szCs w:val="28"/>
        </w:rPr>
        <w:t>. Завершение зарисовок, начатых в аудитории.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1.7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Мускулатура туловища.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спины. Мышцы живота, плечевого пояса и шеи.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арисовки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мышц передней и задней поверхности человека, мышц плечевого пояса.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Завершение работы над заданием.</w:t>
      </w:r>
    </w:p>
    <w:p w:rsidR="00514C6C" w:rsidRDefault="00514C6C" w:rsidP="00514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Радел 2. </w:t>
      </w:r>
      <w:r>
        <w:rPr>
          <w:rFonts w:ascii="Times New Roman" w:hAnsi="Times New Roman" w:cs="Times New Roman"/>
          <w:bCs/>
          <w:sz w:val="28"/>
          <w:szCs w:val="28"/>
        </w:rPr>
        <w:t>Строение верхних и нижних конечностей.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2.1</w:t>
      </w:r>
      <w:r>
        <w:rPr>
          <w:rFonts w:ascii="Times New Roman" w:hAnsi="Times New Roman" w:cs="Times New Roman"/>
          <w:bCs/>
          <w:sz w:val="28"/>
          <w:szCs w:val="28"/>
        </w:rPr>
        <w:t xml:space="preserve">   Кости руки.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Кости скелета руки. Суставы, кисти и её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суставы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ронация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супинация.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Cs/>
          <w:sz w:val="28"/>
          <w:szCs w:val="28"/>
        </w:rPr>
        <w:t>. Зарисовки скелета руки.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Завершение практической работы по зарисовкам руки, начатой в аудитории.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 2.2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руки.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плеча, предплечья и кисти.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мышц руки.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Наброски руки в разных движениях.</w:t>
      </w:r>
    </w:p>
    <w:p w:rsidR="00514C6C" w:rsidRDefault="00514C6C" w:rsidP="00514C6C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2.3</w:t>
      </w:r>
      <w:r>
        <w:rPr>
          <w:rFonts w:ascii="Times New Roman" w:hAnsi="Times New Roman" w:cs="Times New Roman"/>
          <w:bCs/>
          <w:sz w:val="28"/>
          <w:szCs w:val="28"/>
        </w:rPr>
        <w:t xml:space="preserve">  Кости таза, ноги.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Тазовый пояс. Кости скелета ноги. Понятие супинации и пронации.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ноги скелета нижней конечности.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Самостоятельная работа. </w:t>
      </w:r>
      <w:r>
        <w:rPr>
          <w:rFonts w:ascii="Times New Roman" w:hAnsi="Times New Roman" w:cs="Times New Roman"/>
          <w:bCs/>
          <w:sz w:val="28"/>
          <w:szCs w:val="28"/>
        </w:rPr>
        <w:t>Повторение учебного материала, с которым студенты ознакомились в аудитории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2.4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таза и бедра.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таза. Мышцы бедренной кости. Мышцы голени.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Cs/>
          <w:sz w:val="28"/>
          <w:szCs w:val="28"/>
        </w:rPr>
        <w:t>. Зарисовки мышц таза и бедра ноги.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Самостоятельная работа. </w:t>
      </w:r>
      <w:r>
        <w:rPr>
          <w:rFonts w:ascii="Times New Roman" w:hAnsi="Times New Roman" w:cs="Times New Roman"/>
          <w:bCs/>
          <w:sz w:val="28"/>
          <w:szCs w:val="28"/>
        </w:rPr>
        <w:t>Закрепление знания пластической анатомии мышц таза и бедра.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2.5 </w:t>
      </w:r>
      <w:r>
        <w:rPr>
          <w:rFonts w:ascii="Times New Roman" w:hAnsi="Times New Roman" w:cs="Times New Roman"/>
          <w:bCs/>
          <w:sz w:val="28"/>
          <w:szCs w:val="28"/>
        </w:rPr>
        <w:t>Мышцы голени и стопы.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>
        <w:rPr>
          <w:rFonts w:ascii="Times New Roman" w:hAnsi="Times New Roman" w:cs="Times New Roman"/>
          <w:bCs/>
          <w:sz w:val="28"/>
          <w:szCs w:val="28"/>
        </w:rPr>
        <w:t>. Мышцы голени и стопы и их функции.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мышц ноги с соответствующей половиной таза.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Завершение учебного задания по зарисовке мышц ноги, начатого в аудитории.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Пропорции и центр тяжести фигуры человека.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3.1.</w:t>
      </w:r>
      <w:r>
        <w:rPr>
          <w:rFonts w:ascii="Times New Roman" w:hAnsi="Times New Roman" w:cs="Times New Roman"/>
          <w:bCs/>
          <w:sz w:val="28"/>
          <w:szCs w:val="28"/>
        </w:rPr>
        <w:t>Пропорции человека.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Основные пропорции человека. Возрастные изменения пропорций человека.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в альбом схем движений человеческой фигуры и её пропорций.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Наброски изменений пластики фигуры человека в различных положениях.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Тема 3.2. Центр тяжести.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Понятие о центре тяжести и его перемещение при движении фигуры человека.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в альбом схем движений человеческой фигуры.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Наброски изменений пластики фигуры человека в различных положениях.</w:t>
      </w:r>
    </w:p>
    <w:p w:rsidR="00514C6C" w:rsidRDefault="00514C6C" w:rsidP="00514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C6C" w:rsidRDefault="00514C6C" w:rsidP="00514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3.3.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Построение фигуры человека на основе скелета и мышц в различных положениях.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Различие в пропорциях мужской и женской и детской фигуры человека. Асимметрия в теле человека. Методика построения фигуры человека на основе скелета мышц в различных положениях.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фигуры человека в различных положениях и движениях (идущий человек, сидящий человек – фигура зарисовывается спереди и сзади). Зарисовки выполняются на основе скелета обобщённых мышечных массивов. Внутри мышцы в массиве пером (тушью) намечаются кости скелета.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Самостоятельная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овторение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пройденного учебного  материала, завершение схематических рисунков и зарисовок.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</w:t>
      </w:r>
      <w:r>
        <w:rPr>
          <w:rFonts w:ascii="Times New Roman" w:hAnsi="Times New Roman" w:cs="Times New Roman"/>
          <w:bCs/>
          <w:sz w:val="28"/>
          <w:szCs w:val="28"/>
        </w:rPr>
        <w:t xml:space="preserve"> Анатомические изображения фигур птиц и животных. 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Тема 4.1.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Пластическая анатомия птиц.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Грудная клетка, позвоночник и таз птицы, их сходство и отличие от человеческих. Плечевой пояс и скелет крыльев, их сходство и отличие от человеческих рук. Таз и скелет ног птицы, их сходство и отличие от человеческих. Шея и голова. Метод построения.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1.Изображение фигур птиц в различных движениях с помощью « геометрического ключа». 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2.Зарисовки фигур птиц в различных движениях с помощью «геометрического ключа».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Наброски птиц.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Завершение выполнения практических заданий, начатых в аудитории.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4.2.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Пластическая анатомия четвероногих животных.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Сравнительный анализ скелетов человека и четвероногих животных. Части, формирующего фигуру животного.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1.Изображение фигур животных с помощью «геометрического ключа».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2.Зарисовки животных в движении на основе «геометрического ключа».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3.Зарисовки неподвижных моделей (чучел) животных. Занятия в музее.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4.Зарисовки животных в зоопарке (в движении).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bCs/>
          <w:sz w:val="28"/>
          <w:szCs w:val="28"/>
        </w:rPr>
        <w:t>. Наброски фигур домашних животных</w:t>
      </w:r>
    </w:p>
    <w:p w:rsidR="00514C6C" w:rsidRDefault="00514C6C" w:rsidP="00514C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4C6C" w:rsidRDefault="00514C6C" w:rsidP="00514C6C">
      <w:pPr>
        <w:pStyle w:val="2"/>
        <w:spacing w:before="0"/>
        <w:rPr>
          <w:rFonts w:ascii="Times New Roman" w:hAnsi="Times New Roman"/>
          <w:b/>
        </w:rPr>
      </w:pPr>
      <w:r>
        <w:rPr>
          <w:rFonts w:ascii="Times New Roman" w:hAnsi="Times New Roman"/>
        </w:rPr>
        <w:t>II. Комплект оценочных средств для промежуточной аттестации</w:t>
      </w:r>
    </w:p>
    <w:p w:rsidR="00514C6C" w:rsidRDefault="00514C6C" w:rsidP="00514C6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514C6C" w:rsidRDefault="00514C6C" w:rsidP="00514C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Структуру формирования компетенции можно представить в виде следующих трех последовательных уровней:</w:t>
      </w:r>
    </w:p>
    <w:p w:rsidR="00514C6C" w:rsidRDefault="00514C6C" w:rsidP="00514C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514C6C" w:rsidRDefault="00514C6C" w:rsidP="00514C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514C6C" w:rsidRDefault="00514C6C" w:rsidP="00514C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514C6C" w:rsidRDefault="00514C6C" w:rsidP="00514C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выявления 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514C6C" w:rsidRDefault="00514C6C" w:rsidP="00514C6C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Выполнение комплексных тестов и/или ответы на вопросы (теоретические задания);</w:t>
      </w:r>
    </w:p>
    <w:p w:rsidR="00514C6C" w:rsidRDefault="00514C6C" w:rsidP="00514C6C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Выполнение комплексных проблемно-аналитических и практических  заданий (задачи, упражнения и т.д. и т.п.)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практичекие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задания).</w:t>
      </w:r>
    </w:p>
    <w:p w:rsidR="00514C6C" w:rsidRDefault="00514C6C" w:rsidP="00514C6C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514C6C" w:rsidRDefault="00514C6C" w:rsidP="00514C6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Критерии оценки знаний студентов</w:t>
      </w:r>
    </w:p>
    <w:p w:rsidR="00514C6C" w:rsidRDefault="00514C6C" w:rsidP="00514C6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(пороговый уровень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компетенций)</w:t>
      </w:r>
    </w:p>
    <w:p w:rsidR="00514C6C" w:rsidRDefault="00514C6C" w:rsidP="00514C6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5"/>
        <w:gridCol w:w="7145"/>
      </w:tblGrid>
      <w:tr w:rsidR="00514C6C" w:rsidTr="00514C6C"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4C6C" w:rsidTr="00514C6C"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Отлично</w:t>
            </w:r>
          </w:p>
        </w:tc>
        <w:tc>
          <w:tcPr>
            <w:tcW w:w="3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514C6C" w:rsidTr="00514C6C"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Хорошо</w:t>
            </w:r>
          </w:p>
        </w:tc>
        <w:tc>
          <w:tcPr>
            <w:tcW w:w="3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514C6C" w:rsidTr="00514C6C"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частично владеет системой понятий.</w:t>
            </w:r>
          </w:p>
        </w:tc>
      </w:tr>
      <w:tr w:rsidR="00514C6C" w:rsidTr="00514C6C"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студент не усвоил значительной части материала;</w:t>
            </w:r>
          </w:p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- не владеет системой понятий.</w:t>
            </w:r>
          </w:p>
        </w:tc>
      </w:tr>
    </w:tbl>
    <w:p w:rsidR="00514C6C" w:rsidRDefault="00514C6C" w:rsidP="00514C6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514C6C" w:rsidRDefault="00514C6C" w:rsidP="00514C6C">
      <w:pP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br w:type="page"/>
      </w:r>
    </w:p>
    <w:p w:rsidR="00514C6C" w:rsidRDefault="00514C6C" w:rsidP="00514C6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514C6C" w:rsidRDefault="00514C6C" w:rsidP="00514C6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(продвинутый уровень </w:t>
      </w:r>
      <w:r>
        <w:rPr>
          <w:rFonts w:ascii="Times New Roman" w:eastAsia="Calibri" w:hAnsi="Times New Roman" w:cs="Times New Roman"/>
          <w:b/>
          <w:bCs/>
          <w:vanish/>
          <w:sz w:val="28"/>
          <w:szCs w:val="28"/>
          <w:lang w:eastAsia="en-US"/>
        </w:rPr>
        <w:t xml:space="preserve">сформированности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компетенции)</w:t>
      </w:r>
    </w:p>
    <w:p w:rsidR="00514C6C" w:rsidRDefault="00514C6C" w:rsidP="00514C6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4"/>
        <w:gridCol w:w="6946"/>
      </w:tblGrid>
      <w:tr w:rsidR="00514C6C" w:rsidTr="00514C6C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4C6C" w:rsidTr="00514C6C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514C6C" w:rsidTr="00514C6C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514C6C" w:rsidTr="00514C6C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514C6C" w:rsidTr="00514C6C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514C6C" w:rsidRDefault="00514C6C" w:rsidP="00514C6C">
      <w:pPr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4C6C" w:rsidRDefault="00514C6C" w:rsidP="00514C6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Критерии оценки умений и/или практического опыта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514C6C" w:rsidRDefault="00514C6C" w:rsidP="00514C6C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(повышенный уровень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компетенции)</w:t>
      </w:r>
    </w:p>
    <w:p w:rsidR="00514C6C" w:rsidRDefault="00514C6C" w:rsidP="00514C6C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910"/>
      </w:tblGrid>
      <w:tr w:rsidR="00514C6C" w:rsidTr="00514C6C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4C6C" w:rsidTr="00514C6C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514C6C" w:rsidTr="00514C6C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514C6C" w:rsidTr="00514C6C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514C6C" w:rsidTr="00514C6C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514C6C" w:rsidRDefault="00514C6C" w:rsidP="00514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4C6C" w:rsidRDefault="00514C6C" w:rsidP="00514C6C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514C6C">
          <w:pgSz w:w="11906" w:h="16838"/>
          <w:pgMar w:top="1134" w:right="851" w:bottom="1134" w:left="1701" w:header="709" w:footer="709" w:gutter="0"/>
          <w:cols w:space="720"/>
        </w:sectPr>
      </w:pPr>
    </w:p>
    <w:p w:rsidR="00514C6C" w:rsidRDefault="00514C6C" w:rsidP="00514C6C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Тесты для проверки теоретических знаний студентов (пороговый уровень формирования компетенции):</w:t>
      </w:r>
    </w:p>
    <w:p w:rsidR="00514C6C" w:rsidRDefault="00514C6C" w:rsidP="00514C6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Тело человека способно совершать разнообразные движения при помощи________________________.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мышц, которые сокращаясь и расслабляясь, двигают кости;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костей, которые передвигают мышцы человека.</w:t>
      </w:r>
    </w:p>
    <w:p w:rsidR="00514C6C" w:rsidRDefault="00514C6C" w:rsidP="00514C6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Скелет туловища образован_________________________.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нижними конечностями;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позвоночным столбом;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позвоночным столбом, грудной клеткой, костями таза.</w:t>
      </w:r>
    </w:p>
    <w:p w:rsidR="00514C6C" w:rsidRDefault="00514C6C" w:rsidP="00514C6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Пластическая анатомия  обращает внимание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                 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сосуды;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ервную систему;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внешние очертания тела, пропорции.</w:t>
      </w:r>
    </w:p>
    <w:p w:rsidR="00514C6C" w:rsidRDefault="00514C6C" w:rsidP="00514C6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древнеегипетскому канону пропорциональной считалась фигура высотой в ________________________.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100 средних пальцев руки;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48 средних пальцев руки;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19 средних пальцев руки. </w:t>
      </w:r>
    </w:p>
    <w:p w:rsidR="00514C6C" w:rsidRDefault="00514C6C" w:rsidP="00514C6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Дополните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Большой вклад в изучение анатомии в эпоху Возрождения внес великий итальянский художник_________________.</w:t>
      </w:r>
    </w:p>
    <w:p w:rsidR="00514C6C" w:rsidRDefault="00514C6C" w:rsidP="00514C6C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Позвоночный столб человека состоит из_______________ позвонков.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29-42;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33-34;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50 .</w:t>
      </w:r>
    </w:p>
    <w:p w:rsidR="00514C6C" w:rsidRDefault="00514C6C" w:rsidP="00514C6C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Позвоночный столб состоит из ____ отделов.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6;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5;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7.</w:t>
      </w:r>
    </w:p>
    <w:p w:rsidR="00514C6C" w:rsidRDefault="00514C6C" w:rsidP="00514C6C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Кости, образующие череп, соединены друг с другом в основном _________________.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подвижно;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условно подвижно;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неподвижно.</w:t>
      </w:r>
    </w:p>
    <w:p w:rsidR="00514C6C" w:rsidRDefault="00514C6C" w:rsidP="00514C6C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Дополните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Грудной отдел позвоночника состоит из__   позвонков.</w:t>
      </w:r>
    </w:p>
    <w:p w:rsidR="00514C6C" w:rsidRDefault="00514C6C" w:rsidP="00514C6C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:rsidR="00514C6C" w:rsidRDefault="00514C6C" w:rsidP="00514C6C">
      <w:pPr>
        <w:pStyle w:val="a7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Бедренная кость ______________кость скелета.</w:t>
      </w:r>
    </w:p>
    <w:p w:rsidR="00514C6C" w:rsidRDefault="00514C6C" w:rsidP="00514C6C">
      <w:pPr>
        <w:pStyle w:val="a7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а) самая маленькая;</w:t>
      </w:r>
    </w:p>
    <w:p w:rsidR="00514C6C" w:rsidRDefault="00514C6C" w:rsidP="00514C6C">
      <w:pPr>
        <w:pStyle w:val="a7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б) средняя;</w:t>
      </w:r>
    </w:p>
    <w:p w:rsidR="00514C6C" w:rsidRDefault="00514C6C" w:rsidP="00514C6C">
      <w:pPr>
        <w:pStyle w:val="a7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в) самая большая.</w:t>
      </w:r>
    </w:p>
    <w:p w:rsidR="00514C6C" w:rsidRDefault="00514C6C" w:rsidP="00514C6C">
      <w:pPr>
        <w:spacing w:after="0" w:line="240" w:lineRule="auto"/>
        <w:ind w:left="720"/>
        <w:jc w:val="both"/>
        <w:rPr>
          <w:rFonts w:ascii="Times New Roman" w:eastAsia="Adobe Song Std 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11. </w:t>
      </w:r>
      <w:r>
        <w:rPr>
          <w:rFonts w:ascii="Times New Roman" w:eastAsia="Adobe Song Std L" w:hAnsi="Times New Roman" w:cs="Times New Roman"/>
          <w:i/>
          <w:iCs/>
          <w:sz w:val="28"/>
          <w:szCs w:val="28"/>
        </w:rPr>
        <w:t>Найдите соответствие между названиями костей позвоночного столба и их количеством</w:t>
      </w:r>
    </w:p>
    <w:tbl>
      <w:tblPr>
        <w:tblW w:w="951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6"/>
        <w:gridCol w:w="4724"/>
      </w:tblGrid>
      <w:tr w:rsidR="00514C6C" w:rsidTr="00514C6C">
        <w:trPr>
          <w:tblCellSpacing w:w="0" w:type="dxa"/>
        </w:trPr>
        <w:tc>
          <w:tcPr>
            <w:tcW w:w="4560" w:type="dxa"/>
            <w:hideMark/>
          </w:tcPr>
          <w:p w:rsidR="00514C6C" w:rsidRDefault="00514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 шейные позвонки</w:t>
            </w:r>
          </w:p>
        </w:tc>
        <w:tc>
          <w:tcPr>
            <w:tcW w:w="4500" w:type="dxa"/>
            <w:hideMark/>
          </w:tcPr>
          <w:p w:rsidR="00514C6C" w:rsidRDefault="00514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 5 штук</w:t>
            </w:r>
          </w:p>
        </w:tc>
      </w:tr>
      <w:tr w:rsidR="00514C6C" w:rsidTr="00514C6C">
        <w:trPr>
          <w:tblCellSpacing w:w="0" w:type="dxa"/>
        </w:trPr>
        <w:tc>
          <w:tcPr>
            <w:tcW w:w="4560" w:type="dxa"/>
            <w:hideMark/>
          </w:tcPr>
          <w:p w:rsidR="00514C6C" w:rsidRDefault="00514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грудные позвонки</w:t>
            </w:r>
          </w:p>
        </w:tc>
        <w:tc>
          <w:tcPr>
            <w:tcW w:w="4500" w:type="dxa"/>
            <w:hideMark/>
          </w:tcPr>
          <w:p w:rsidR="00514C6C" w:rsidRDefault="00514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 7 штук</w:t>
            </w:r>
          </w:p>
        </w:tc>
      </w:tr>
      <w:tr w:rsidR="00514C6C" w:rsidTr="00514C6C">
        <w:trPr>
          <w:tblCellSpacing w:w="0" w:type="dxa"/>
        </w:trPr>
        <w:tc>
          <w:tcPr>
            <w:tcW w:w="4560" w:type="dxa"/>
            <w:hideMark/>
          </w:tcPr>
          <w:p w:rsidR="00514C6C" w:rsidRDefault="00514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 поясничные позвонки</w:t>
            </w:r>
          </w:p>
        </w:tc>
        <w:tc>
          <w:tcPr>
            <w:tcW w:w="4500" w:type="dxa"/>
            <w:hideMark/>
          </w:tcPr>
          <w:p w:rsidR="00514C6C" w:rsidRDefault="00514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 12 штук</w:t>
            </w:r>
          </w:p>
        </w:tc>
      </w:tr>
    </w:tbl>
    <w:p w:rsidR="00514C6C" w:rsidRDefault="00514C6C" w:rsidP="00514C6C">
      <w:pPr>
        <w:pStyle w:val="a7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 Выберите номер правильного ответа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 представляет собой позвоночный столб?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основной стержень всего скелета;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парное костное образование;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кости таза и позвоночника;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грудная клетка и кости позвоночника</w:t>
      </w:r>
    </w:p>
    <w:p w:rsidR="00514C6C" w:rsidRDefault="00514C6C" w:rsidP="00514C6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Выберите номер правильного ответа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чего на передней поверхности костей скелета имеются выступы и шероховатости?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для крепления мышц;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для образования суставов;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для особой прочности и сопротивляемости костей;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для подвижности и твердости основной конструкции.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Выберите номер правильного ответа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Какой формы и величины костей имеет скелет?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длинные, короткие, плоские, смешанные;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плоские, длинные;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плоские, смешанные;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короткие, длинные.</w:t>
      </w:r>
    </w:p>
    <w:p w:rsidR="00514C6C" w:rsidRDefault="00514C6C" w:rsidP="00514C6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Выберите номер правильного ответа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 изучает дисциплина «Пластическая анатомия»?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анатомическое строение человеческой фигуры;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органы, образующие внешние формы тела человека, пропорции, методику изображения фигуры на анатомических основах;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соотношение костей и мышц человеческой фигуры между собой;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разнообразные анатомические элементы.</w:t>
      </w:r>
    </w:p>
    <w:p w:rsidR="00514C6C" w:rsidRDefault="00514C6C" w:rsidP="00514C6C">
      <w:pPr>
        <w:pStyle w:val="a7"/>
        <w:spacing w:after="0" w:line="360" w:lineRule="auto"/>
        <w:ind w:left="0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</w:p>
    <w:p w:rsidR="00514C6C" w:rsidRDefault="00514C6C" w:rsidP="00514C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Вопросы для проверки теоретических знаний студентов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(продвинутый и повышенный  уровень формирования компетенции):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Общая схема скелета человека.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Внешние формы тела человека.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Состав позвоночного столба.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Кости, составляющие череп человека.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Кости, составляющие плечевой пояс.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Кости, составляющие тазовый пояс.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Состав грудной клетки.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Единственная подвижная кость черепа человека.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Скелет верхних конечностей.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Скелет нижних конечностей.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Виды костей.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Соединительная часть костей.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Формы мышц.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Мышцы туловища, имеющие пластическое значение.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Мышцы таза, имеющие пластическое значение.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Мышцы бедра, имеющие пластическое значение.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Мышцы голени, имеющие пластическое значение.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Мышцы стопы, имеющие пластическое значение.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Мышцы плечевого пояса, имеющие пластическое значение.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Пронатор, супинатор.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Мышцы плеча, имеющие пластическое значение.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Мышцы предплечья, имеющие пластическое значение.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Группа сгибателей.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Группа разгибателей.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Мышцы кисти, имеющие пластическое значение.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Мышцы шеи, имеющие пластическое значение.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Жевательные мышцы.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Мимические мышцы.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Методика построения черепа; «крестовина; и другие координаты построения черепа. </w:t>
      </w:r>
    </w:p>
    <w:p w:rsidR="00514C6C" w:rsidRDefault="00514C6C" w:rsidP="00514C6C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Глотка, подъязычная кость, гортань, трахея и воронкообразная форма, которую они образуют.</w:t>
      </w: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4C6C" w:rsidRDefault="00514C6C" w:rsidP="0051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4C6C" w:rsidRDefault="00514C6C" w:rsidP="00514C6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4C6C" w:rsidRDefault="00514C6C" w:rsidP="00514C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Задания для проверки умений и/или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 (продвинутый и повышенный  уровень формирования компетенции):</w:t>
      </w:r>
    </w:p>
    <w:p w:rsidR="00514C6C" w:rsidRDefault="00514C6C" w:rsidP="00514C6C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Практические задания (изготовление методических таблиц, ½ листа ватмана).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Голова, шея (скелет).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Голова, шея (мышцы).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Туловище (скелет, мышцы) передняя сторона.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Туловище (скелет, мышцы) задняя сторона.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Туловище (скелет, мышцы) боковая сторона.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передняя сторона, плечо.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передняя сторона, предплечье, кисть.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задняя сторона, плечо.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задняя сторона, предплечье, кисть.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наружная сторона, плечо.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наружная сторона, предплечье, кисть.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внутренняя сторона, плечо.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внутренняя сторона, предплечье, кисть.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Нижняя конечность (кости, мышцы) передняя сторона, таз, бедро.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Нижняя конечность (кости, мышцы) передняя сторона, голень, стопа.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Нижняя конечность (кости, мышцы) задняя сторона, таз, бедро.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Нижняя конечность (кости, мышцы) задняя сторона, голень, стопа.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Нижняя конечность (кости, мышцы) наружная сторона, таз, бедро.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Нижняя конечность (кости, мышцы) наружная сторона, голень, стопа.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Нижняя конечность (кости, мышцы) внутренняя сторона, таз, бедро.</w:t>
      </w:r>
    </w:p>
    <w:p w:rsidR="00514C6C" w:rsidRDefault="00514C6C" w:rsidP="00514C6C">
      <w:pPr>
        <w:pStyle w:val="a7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Нижняя конечность (кости, мышцы) внутренняя сторона, голень, стопа.</w:t>
      </w:r>
    </w:p>
    <w:p w:rsidR="00514C6C" w:rsidRDefault="00514C6C" w:rsidP="00514C6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Промежуточная аттестация осуществляется в виде дифференцированного зачета.</w:t>
      </w:r>
    </w:p>
    <w:p w:rsidR="00514C6C" w:rsidRDefault="00514C6C" w:rsidP="00514C6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Практические работы представляются в полном объеме. Все практические работы оцениваются с точки зрения следующих показателей освоения умений: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грамотность композиционного решения;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правильно передал пропорциональные отношений и характера формы изображения;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выполнил правильно конструктивное построение;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правильно использовал линии как штриховку в тональном решении рисунка;</w:t>
      </w:r>
    </w:p>
    <w:p w:rsidR="00514C6C" w:rsidRDefault="00514C6C" w:rsidP="00514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грамотно выявил форму средствами тона - светотенью.</w:t>
      </w:r>
    </w:p>
    <w:p w:rsidR="00514C6C" w:rsidRDefault="00514C6C" w:rsidP="00514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4C6C" w:rsidRDefault="00514C6C" w:rsidP="00514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514C6C" w:rsidRDefault="00514C6C" w:rsidP="00514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8"/>
        <w:gridCol w:w="4568"/>
      </w:tblGrid>
      <w:tr w:rsidR="00514C6C" w:rsidTr="00514C6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минут</w:t>
            </w:r>
          </w:p>
        </w:tc>
      </w:tr>
      <w:tr w:rsidR="00514C6C" w:rsidTr="00514C6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вопроса</w:t>
            </w:r>
          </w:p>
        </w:tc>
      </w:tr>
      <w:tr w:rsidR="00514C6C" w:rsidTr="00514C6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Случайная</w:t>
            </w:r>
          </w:p>
        </w:tc>
      </w:tr>
      <w:tr w:rsidR="00514C6C" w:rsidTr="00514C6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Критерии оценки: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требуемый объем и структура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-изложение материала без фактических ошибок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-логика изложения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использование соответствующей терминологии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стиль речи и культура речи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4C6C" w:rsidTr="00514C6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ответу выполнены в полном объеме</w:t>
            </w:r>
          </w:p>
        </w:tc>
      </w:tr>
      <w:tr w:rsidR="00514C6C" w:rsidTr="00514C6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514C6C" w:rsidTr="00514C6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514C6C" w:rsidRDefault="00514C6C" w:rsidP="00514C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C6C" w:rsidRDefault="00514C6C" w:rsidP="00514C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p w:rsidR="00514C6C" w:rsidRDefault="00514C6C" w:rsidP="00514C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2"/>
        <w:gridCol w:w="4574"/>
      </w:tblGrid>
      <w:tr w:rsidR="00514C6C" w:rsidTr="00514C6C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514C6C" w:rsidTr="00514C6C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Случайная</w:t>
            </w:r>
          </w:p>
        </w:tc>
      </w:tr>
      <w:tr w:rsidR="00514C6C" w:rsidTr="00514C6C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Критерии оценки: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выделение и понимание проблемы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-умение обобщать, сопоставлять различные точки зрения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полнота использования источников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наличие авторской позиции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соответствие ответа поставленному вопросу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использование социального опыта, материалов СМИ, статистических данных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логичность изложения 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умение привести пример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опора на теоретические положения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4C6C" w:rsidTr="00514C6C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ответу выполнены в полном объеме</w:t>
            </w:r>
          </w:p>
        </w:tc>
      </w:tr>
      <w:tr w:rsidR="00514C6C" w:rsidTr="00514C6C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C6C" w:rsidRDefault="00514C6C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4C6C" w:rsidTr="00514C6C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C6C" w:rsidRDefault="00514C6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Требования выполнены частично - пытается обосновать свою точку зрения, однако 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514C6C" w:rsidRDefault="00514C6C" w:rsidP="00514C6C">
      <w:pPr>
        <w:spacing w:after="0"/>
        <w:jc w:val="both"/>
        <w:rPr>
          <w:rFonts w:ascii="Times New Roman" w:hAnsi="Times New Roman" w:cs="Times New Roman"/>
        </w:rPr>
      </w:pPr>
    </w:p>
    <w:p w:rsidR="00514C6C" w:rsidRDefault="00514C6C" w:rsidP="00514C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4C6C" w:rsidRDefault="00514C6C" w:rsidP="00514C6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514C6C" w:rsidRDefault="00514C6C">
      <w:pPr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br w:type="page"/>
      </w:r>
    </w:p>
    <w:p w:rsidR="00514C6C" w:rsidRPr="00514C6C" w:rsidRDefault="00514C6C" w:rsidP="00514C6C">
      <w:pPr>
        <w:jc w:val="right"/>
        <w:rPr>
          <w:rFonts w:ascii="Times New Roman" w:hAnsi="Times New Roman" w:cs="Times New Roman"/>
          <w:b/>
          <w:i/>
          <w:sz w:val="28"/>
          <w:szCs w:val="24"/>
        </w:rPr>
      </w:pPr>
    </w:p>
    <w:p w:rsidR="00BC512F" w:rsidRPr="00BC512F" w:rsidRDefault="00BC512F" w:rsidP="00BC51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BC512F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Лист регистраций изменений, вносимых в рабочую программу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2"/>
        <w:gridCol w:w="1768"/>
        <w:gridCol w:w="2199"/>
        <w:gridCol w:w="3717"/>
      </w:tblGrid>
      <w:tr w:rsidR="00BC512F" w:rsidRPr="00BC512F" w:rsidTr="00BC512F"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№ изменения</w:t>
            </w: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с изменениями</w:t>
            </w: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содержание изменяемых разделов программы</w:t>
            </w:r>
          </w:p>
        </w:tc>
      </w:tr>
      <w:tr w:rsidR="00BC512F" w:rsidRPr="00BC512F" w:rsidTr="00BC512F">
        <w:trPr>
          <w:trHeight w:val="325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80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65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4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21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8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62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37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7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36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56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5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73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52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30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C512F" w:rsidRPr="00BC512F" w:rsidRDefault="00BC512F" w:rsidP="00BC51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C512F" w:rsidRPr="00BC512F" w:rsidRDefault="00BC512F" w:rsidP="00BC5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512F" w:rsidRPr="004574A1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sectPr w:rsidR="00BC512F" w:rsidRPr="004574A1" w:rsidSect="00BC512F">
      <w:pgSz w:w="11906" w:h="16838"/>
      <w:pgMar w:top="1134" w:right="1133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C6C" w:rsidRDefault="00514C6C" w:rsidP="00F04269">
      <w:pPr>
        <w:spacing w:after="0" w:line="240" w:lineRule="auto"/>
      </w:pPr>
      <w:r>
        <w:separator/>
      </w:r>
    </w:p>
  </w:endnote>
  <w:endnote w:type="continuationSeparator" w:id="0">
    <w:p w:rsidR="00514C6C" w:rsidRDefault="00514C6C" w:rsidP="00F0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C6C" w:rsidRDefault="00514C6C" w:rsidP="009C5F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4C6C" w:rsidRDefault="00514C6C" w:rsidP="009C5F0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C6C" w:rsidRDefault="00514C6C" w:rsidP="009C5F0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C6C" w:rsidRDefault="00514C6C" w:rsidP="00F04269">
      <w:pPr>
        <w:spacing w:after="0" w:line="240" w:lineRule="auto"/>
      </w:pPr>
      <w:r>
        <w:separator/>
      </w:r>
    </w:p>
  </w:footnote>
  <w:footnote w:type="continuationSeparator" w:id="0">
    <w:p w:rsidR="00514C6C" w:rsidRDefault="00514C6C" w:rsidP="00F0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59D79A6"/>
    <w:multiLevelType w:val="multilevel"/>
    <w:tmpl w:val="5EAC6A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B2F3F34"/>
    <w:multiLevelType w:val="hybridMultilevel"/>
    <w:tmpl w:val="91BEBF0C"/>
    <w:lvl w:ilvl="0" w:tplc="9E34C148">
      <w:start w:val="12"/>
      <w:numFmt w:val="decimal"/>
      <w:lvlText w:val="%1."/>
      <w:lvlJc w:val="left"/>
      <w:pPr>
        <w:ind w:left="108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2B7D90"/>
    <w:multiLevelType w:val="multilevel"/>
    <w:tmpl w:val="AE30DA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777BB2"/>
    <w:multiLevelType w:val="hybridMultilevel"/>
    <w:tmpl w:val="76DEBC80"/>
    <w:lvl w:ilvl="0" w:tplc="73EA4E76">
      <w:start w:val="1"/>
      <w:numFmt w:val="decimal"/>
      <w:lvlText w:val="%1."/>
      <w:lvlJc w:val="left"/>
      <w:pPr>
        <w:ind w:left="1834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36D1E"/>
    <w:multiLevelType w:val="multilevel"/>
    <w:tmpl w:val="C1BE14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2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0F23500"/>
    <w:multiLevelType w:val="hybridMultilevel"/>
    <w:tmpl w:val="6C8A7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CF14E3"/>
    <w:multiLevelType w:val="hybridMultilevel"/>
    <w:tmpl w:val="99D28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974FDC"/>
    <w:multiLevelType w:val="multilevel"/>
    <w:tmpl w:val="E4B0F0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51B2F7D"/>
    <w:multiLevelType w:val="multilevel"/>
    <w:tmpl w:val="1B5289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3C2968"/>
    <w:multiLevelType w:val="hybridMultilevel"/>
    <w:tmpl w:val="74DE0596"/>
    <w:lvl w:ilvl="0" w:tplc="73EA4E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936B0B"/>
    <w:multiLevelType w:val="hybridMultilevel"/>
    <w:tmpl w:val="8AB4A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78134F"/>
    <w:multiLevelType w:val="multilevel"/>
    <w:tmpl w:val="E71E3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68003F"/>
    <w:multiLevelType w:val="hybridMultilevel"/>
    <w:tmpl w:val="6914AB14"/>
    <w:lvl w:ilvl="0" w:tplc="73EA4E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593B90"/>
    <w:multiLevelType w:val="hybridMultilevel"/>
    <w:tmpl w:val="689C9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CB2179"/>
    <w:multiLevelType w:val="hybridMultilevel"/>
    <w:tmpl w:val="8D0C9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1"/>
  </w:num>
  <w:num w:numId="4">
    <w:abstractNumId w:val="14"/>
  </w:num>
  <w:num w:numId="5">
    <w:abstractNumId w:val="19"/>
  </w:num>
  <w:num w:numId="6">
    <w:abstractNumId w:val="11"/>
  </w:num>
  <w:num w:numId="7">
    <w:abstractNumId w:val="13"/>
  </w:num>
  <w:num w:numId="8">
    <w:abstractNumId w:val="0"/>
  </w:num>
  <w:num w:numId="9">
    <w:abstractNumId w:val="9"/>
  </w:num>
  <w:num w:numId="10">
    <w:abstractNumId w:val="12"/>
  </w:num>
  <w:num w:numId="11">
    <w:abstractNumId w:val="8"/>
  </w:num>
  <w:num w:numId="12">
    <w:abstractNumId w:val="16"/>
  </w:num>
  <w:num w:numId="13">
    <w:abstractNumId w:val="10"/>
  </w:num>
  <w:num w:numId="14">
    <w:abstractNumId w:val="22"/>
  </w:num>
  <w:num w:numId="15">
    <w:abstractNumId w:val="24"/>
  </w:num>
  <w:num w:numId="16">
    <w:abstractNumId w:val="1"/>
  </w:num>
  <w:num w:numId="17">
    <w:abstractNumId w:val="23"/>
  </w:num>
  <w:num w:numId="18">
    <w:abstractNumId w:val="18"/>
  </w:num>
  <w:num w:numId="19">
    <w:abstractNumId w:val="4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2ABD"/>
    <w:rsid w:val="000034B6"/>
    <w:rsid w:val="00020464"/>
    <w:rsid w:val="00036C26"/>
    <w:rsid w:val="00037481"/>
    <w:rsid w:val="000859EB"/>
    <w:rsid w:val="000C2BEA"/>
    <w:rsid w:val="000D14CF"/>
    <w:rsid w:val="00101383"/>
    <w:rsid w:val="00153C8B"/>
    <w:rsid w:val="00187975"/>
    <w:rsid w:val="001D2862"/>
    <w:rsid w:val="001E79A9"/>
    <w:rsid w:val="0026367D"/>
    <w:rsid w:val="00276B56"/>
    <w:rsid w:val="00283A9F"/>
    <w:rsid w:val="0029493B"/>
    <w:rsid w:val="002F2075"/>
    <w:rsid w:val="00312ABD"/>
    <w:rsid w:val="00354F81"/>
    <w:rsid w:val="00367556"/>
    <w:rsid w:val="003718BA"/>
    <w:rsid w:val="003E07F8"/>
    <w:rsid w:val="003E50DC"/>
    <w:rsid w:val="00400450"/>
    <w:rsid w:val="00404E52"/>
    <w:rsid w:val="004574A1"/>
    <w:rsid w:val="004C440F"/>
    <w:rsid w:val="004D24DF"/>
    <w:rsid w:val="004E2DCD"/>
    <w:rsid w:val="005037DB"/>
    <w:rsid w:val="00514545"/>
    <w:rsid w:val="00514C6C"/>
    <w:rsid w:val="005A38BC"/>
    <w:rsid w:val="005C4F53"/>
    <w:rsid w:val="00661C2B"/>
    <w:rsid w:val="00666035"/>
    <w:rsid w:val="006A0F39"/>
    <w:rsid w:val="006A243E"/>
    <w:rsid w:val="006A72E1"/>
    <w:rsid w:val="006E014C"/>
    <w:rsid w:val="00700191"/>
    <w:rsid w:val="00701992"/>
    <w:rsid w:val="00716E99"/>
    <w:rsid w:val="00780CB0"/>
    <w:rsid w:val="007A7196"/>
    <w:rsid w:val="007B41D5"/>
    <w:rsid w:val="007B6E20"/>
    <w:rsid w:val="007C1241"/>
    <w:rsid w:val="00817B81"/>
    <w:rsid w:val="00823305"/>
    <w:rsid w:val="008262AD"/>
    <w:rsid w:val="00842FC2"/>
    <w:rsid w:val="008700F6"/>
    <w:rsid w:val="008772F7"/>
    <w:rsid w:val="008B7AD2"/>
    <w:rsid w:val="008E4A2E"/>
    <w:rsid w:val="009426B8"/>
    <w:rsid w:val="00986B08"/>
    <w:rsid w:val="009C1590"/>
    <w:rsid w:val="009C5F02"/>
    <w:rsid w:val="009F3748"/>
    <w:rsid w:val="00A16974"/>
    <w:rsid w:val="00A34484"/>
    <w:rsid w:val="00A431D7"/>
    <w:rsid w:val="00A472FF"/>
    <w:rsid w:val="00A85380"/>
    <w:rsid w:val="00A866CA"/>
    <w:rsid w:val="00A87029"/>
    <w:rsid w:val="00A87FCB"/>
    <w:rsid w:val="00AB37CF"/>
    <w:rsid w:val="00AC55C3"/>
    <w:rsid w:val="00AC5CA6"/>
    <w:rsid w:val="00B206C4"/>
    <w:rsid w:val="00B21781"/>
    <w:rsid w:val="00B23FFD"/>
    <w:rsid w:val="00B36E7D"/>
    <w:rsid w:val="00B530F0"/>
    <w:rsid w:val="00B55BE2"/>
    <w:rsid w:val="00B6685B"/>
    <w:rsid w:val="00B91956"/>
    <w:rsid w:val="00BB70C5"/>
    <w:rsid w:val="00BC512F"/>
    <w:rsid w:val="00BC7177"/>
    <w:rsid w:val="00BD73A4"/>
    <w:rsid w:val="00C2036A"/>
    <w:rsid w:val="00C272AD"/>
    <w:rsid w:val="00C33FD3"/>
    <w:rsid w:val="00C57B25"/>
    <w:rsid w:val="00C610EE"/>
    <w:rsid w:val="00C620E5"/>
    <w:rsid w:val="00D305CA"/>
    <w:rsid w:val="00D41E8C"/>
    <w:rsid w:val="00D570AE"/>
    <w:rsid w:val="00D70112"/>
    <w:rsid w:val="00D70734"/>
    <w:rsid w:val="00D708A5"/>
    <w:rsid w:val="00D82D2C"/>
    <w:rsid w:val="00DD3ABD"/>
    <w:rsid w:val="00DE40EE"/>
    <w:rsid w:val="00E362DC"/>
    <w:rsid w:val="00E853CF"/>
    <w:rsid w:val="00EE0A89"/>
    <w:rsid w:val="00F04269"/>
    <w:rsid w:val="00F12FC8"/>
    <w:rsid w:val="00F26AD3"/>
    <w:rsid w:val="00F35D30"/>
    <w:rsid w:val="00F734D8"/>
    <w:rsid w:val="00F92D52"/>
    <w:rsid w:val="00FA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C6C"/>
  </w:style>
  <w:style w:type="paragraph" w:styleId="1">
    <w:name w:val="heading 1"/>
    <w:basedOn w:val="a"/>
    <w:next w:val="a"/>
    <w:link w:val="10"/>
    <w:uiPriority w:val="9"/>
    <w:qFormat/>
    <w:rsid w:val="00BC5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5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51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51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512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512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512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512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12AB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312A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12AB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C512F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a3">
    <w:name w:val="footer"/>
    <w:basedOn w:val="a"/>
    <w:link w:val="a4"/>
    <w:rsid w:val="00BB70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BB70C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B70C5"/>
  </w:style>
  <w:style w:type="table" w:styleId="a6">
    <w:name w:val="Table Grid"/>
    <w:basedOn w:val="a1"/>
    <w:uiPriority w:val="59"/>
    <w:rsid w:val="00A870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0C2BEA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C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700F6"/>
  </w:style>
  <w:style w:type="character" w:styleId="a9">
    <w:name w:val="Hyperlink"/>
    <w:basedOn w:val="a0"/>
    <w:uiPriority w:val="99"/>
    <w:unhideWhenUsed/>
    <w:rsid w:val="008700F6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C5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C5CA6"/>
  </w:style>
  <w:style w:type="character" w:styleId="ac">
    <w:name w:val="FollowedHyperlink"/>
    <w:basedOn w:val="a0"/>
    <w:uiPriority w:val="99"/>
    <w:semiHidden/>
    <w:unhideWhenUsed/>
    <w:rsid w:val="00BC512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C512F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512F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C51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BC512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BC512F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BC512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BC512F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BC512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d">
    <w:name w:val="caption"/>
    <w:basedOn w:val="a"/>
    <w:next w:val="a"/>
    <w:uiPriority w:val="35"/>
    <w:semiHidden/>
    <w:unhideWhenUsed/>
    <w:qFormat/>
    <w:rsid w:val="00BC512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BC51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BC512F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BC512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BC512F"/>
    <w:rPr>
      <w:color w:val="5A5A5A" w:themeColor="text1" w:themeTint="A5"/>
      <w:spacing w:val="15"/>
    </w:rPr>
  </w:style>
  <w:style w:type="character" w:styleId="af2">
    <w:name w:val="Strong"/>
    <w:basedOn w:val="a0"/>
    <w:uiPriority w:val="22"/>
    <w:qFormat/>
    <w:rsid w:val="00BC512F"/>
    <w:rPr>
      <w:b/>
      <w:bCs/>
      <w:color w:val="auto"/>
    </w:rPr>
  </w:style>
  <w:style w:type="character" w:styleId="af3">
    <w:name w:val="Emphasis"/>
    <w:basedOn w:val="a0"/>
    <w:uiPriority w:val="20"/>
    <w:qFormat/>
    <w:rsid w:val="00BC512F"/>
    <w:rPr>
      <w:i/>
      <w:iCs/>
      <w:color w:val="auto"/>
    </w:rPr>
  </w:style>
  <w:style w:type="paragraph" w:styleId="af4">
    <w:name w:val="No Spacing"/>
    <w:uiPriority w:val="1"/>
    <w:qFormat/>
    <w:rsid w:val="00BC512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C512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C512F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BC512F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Выделенная цитата Знак"/>
    <w:basedOn w:val="a0"/>
    <w:link w:val="af5"/>
    <w:uiPriority w:val="30"/>
    <w:rsid w:val="00BC512F"/>
    <w:rPr>
      <w:i/>
      <w:iCs/>
      <w:color w:val="404040" w:themeColor="text1" w:themeTint="BF"/>
    </w:rPr>
  </w:style>
  <w:style w:type="character" w:styleId="af7">
    <w:name w:val="Subtle Emphasis"/>
    <w:basedOn w:val="a0"/>
    <w:uiPriority w:val="19"/>
    <w:qFormat/>
    <w:rsid w:val="00BC512F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BC512F"/>
    <w:rPr>
      <w:b/>
      <w:bCs/>
      <w:i/>
      <w:iCs/>
      <w:color w:val="auto"/>
    </w:rPr>
  </w:style>
  <w:style w:type="character" w:styleId="af9">
    <w:name w:val="Subtle Reference"/>
    <w:basedOn w:val="a0"/>
    <w:uiPriority w:val="31"/>
    <w:qFormat/>
    <w:rsid w:val="00BC512F"/>
    <w:rPr>
      <w:smallCaps/>
      <w:color w:val="404040" w:themeColor="text1" w:themeTint="BF"/>
    </w:rPr>
  </w:style>
  <w:style w:type="character" w:styleId="afa">
    <w:name w:val="Intense Reference"/>
    <w:basedOn w:val="a0"/>
    <w:uiPriority w:val="32"/>
    <w:qFormat/>
    <w:rsid w:val="00BC512F"/>
    <w:rPr>
      <w:b/>
      <w:bCs/>
      <w:smallCaps/>
      <w:color w:val="404040" w:themeColor="text1" w:themeTint="BF"/>
      <w:spacing w:val="5"/>
    </w:rPr>
  </w:style>
  <w:style w:type="character" w:styleId="afb">
    <w:name w:val="Book Title"/>
    <w:basedOn w:val="a0"/>
    <w:uiPriority w:val="33"/>
    <w:qFormat/>
    <w:rsid w:val="00BC512F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BC512F"/>
    <w:pPr>
      <w:outlineLvl w:val="9"/>
    </w:pPr>
  </w:style>
  <w:style w:type="paragraph" w:customStyle="1" w:styleId="ConsPlusNormal">
    <w:name w:val="ConsPlusNormal"/>
    <w:rsid w:val="006E014C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6E014C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2994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2922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2994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033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AF71C-EB4B-4102-8155-3EB3373D6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36</Pages>
  <Words>8107</Words>
  <Characters>46211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39</cp:revision>
  <cp:lastPrinted>2016-12-06T05:28:00Z</cp:lastPrinted>
  <dcterms:created xsi:type="dcterms:W3CDTF">2016-12-07T16:26:00Z</dcterms:created>
  <dcterms:modified xsi:type="dcterms:W3CDTF">2025-05-16T07:35:00Z</dcterms:modified>
</cp:coreProperties>
</file>